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C4C35" w14:textId="3A6A7AE8" w:rsidR="004D4565" w:rsidRPr="004C79B2" w:rsidRDefault="003C7D72" w:rsidP="004C79B2">
      <w:pPr>
        <w:pStyle w:val="a9"/>
        <w:ind w:left="5954"/>
        <w:rPr>
          <w:sz w:val="24"/>
          <w:szCs w:val="24"/>
        </w:rPr>
      </w:pPr>
      <w:r w:rsidRPr="004C79B2">
        <w:rPr>
          <w:sz w:val="24"/>
          <w:szCs w:val="24"/>
        </w:rPr>
        <w:t>УТВЕРЖДЕНО</w:t>
      </w:r>
    </w:p>
    <w:p w14:paraId="70A83B11" w14:textId="09A0A7EA" w:rsidR="003C7D72" w:rsidRPr="004C79B2" w:rsidRDefault="003C7D72" w:rsidP="004C79B2">
      <w:pPr>
        <w:pStyle w:val="a9"/>
        <w:ind w:left="5954"/>
        <w:rPr>
          <w:sz w:val="24"/>
          <w:szCs w:val="24"/>
        </w:rPr>
      </w:pPr>
      <w:r w:rsidRPr="004C79B2">
        <w:rPr>
          <w:sz w:val="24"/>
          <w:szCs w:val="24"/>
        </w:rPr>
        <w:t>постановлением администрации</w:t>
      </w:r>
    </w:p>
    <w:p w14:paraId="08BA7547" w14:textId="6D4C5175" w:rsidR="003C7D72" w:rsidRPr="004C79B2" w:rsidRDefault="003C7D72" w:rsidP="004C79B2">
      <w:pPr>
        <w:pStyle w:val="a9"/>
        <w:ind w:left="5954"/>
        <w:rPr>
          <w:sz w:val="24"/>
          <w:szCs w:val="24"/>
        </w:rPr>
      </w:pPr>
      <w:r w:rsidRPr="004C79B2">
        <w:rPr>
          <w:sz w:val="24"/>
          <w:szCs w:val="24"/>
        </w:rPr>
        <w:t xml:space="preserve">Сергиево-Посадского городского округа </w:t>
      </w:r>
      <w:r w:rsidR="004C79B2">
        <w:rPr>
          <w:sz w:val="24"/>
          <w:szCs w:val="24"/>
        </w:rPr>
        <w:t>Московской области</w:t>
      </w:r>
    </w:p>
    <w:p w14:paraId="71C7F47B" w14:textId="58304080" w:rsidR="003C7D72" w:rsidRPr="004C79B2" w:rsidRDefault="003C7D72" w:rsidP="004C79B2">
      <w:pPr>
        <w:pStyle w:val="a9"/>
        <w:ind w:left="5954"/>
        <w:rPr>
          <w:sz w:val="24"/>
          <w:szCs w:val="24"/>
        </w:rPr>
      </w:pPr>
      <w:r w:rsidRPr="004C79B2">
        <w:rPr>
          <w:sz w:val="24"/>
          <w:szCs w:val="24"/>
        </w:rPr>
        <w:t>от_________№_______________</w:t>
      </w:r>
    </w:p>
    <w:p w14:paraId="5A6796FD" w14:textId="77777777" w:rsidR="003C7D72" w:rsidRDefault="003C7D72" w:rsidP="004D4565">
      <w:pPr>
        <w:pStyle w:val="a9"/>
        <w:rPr>
          <w:sz w:val="24"/>
          <w:szCs w:val="24"/>
        </w:rPr>
      </w:pPr>
    </w:p>
    <w:p w14:paraId="402A6EC5" w14:textId="77777777" w:rsidR="00643071" w:rsidRDefault="00643071" w:rsidP="00643071">
      <w:pPr>
        <w:pStyle w:val="a9"/>
        <w:jc w:val="center"/>
        <w:rPr>
          <w:sz w:val="24"/>
          <w:szCs w:val="24"/>
        </w:rPr>
      </w:pPr>
    </w:p>
    <w:p w14:paraId="7CB047A0" w14:textId="77902023" w:rsidR="004D4565" w:rsidRPr="004C79B2" w:rsidRDefault="004C79B2" w:rsidP="00643071">
      <w:pPr>
        <w:pStyle w:val="a9"/>
        <w:jc w:val="center"/>
        <w:rPr>
          <w:sz w:val="24"/>
          <w:szCs w:val="24"/>
        </w:rPr>
      </w:pPr>
      <w:r w:rsidRPr="004C79B2">
        <w:rPr>
          <w:sz w:val="24"/>
          <w:szCs w:val="24"/>
        </w:rPr>
        <w:t>Типовое положение</w:t>
      </w:r>
    </w:p>
    <w:p w14:paraId="5FC2E2ED" w14:textId="7D2EB072" w:rsidR="004C79B2" w:rsidRPr="004C79B2" w:rsidRDefault="004C79B2" w:rsidP="00643071">
      <w:pPr>
        <w:pStyle w:val="a9"/>
        <w:jc w:val="center"/>
        <w:rPr>
          <w:sz w:val="24"/>
          <w:szCs w:val="24"/>
        </w:rPr>
      </w:pPr>
      <w:r w:rsidRPr="004C79B2">
        <w:rPr>
          <w:sz w:val="24"/>
          <w:szCs w:val="24"/>
        </w:rPr>
        <w:t xml:space="preserve">об оплате труда работников муниципальных бюджетных (казенных, автономных) учреждений несоциальной сферы Сергиево-Посадского городского округа </w:t>
      </w:r>
    </w:p>
    <w:p w14:paraId="11B8CDA6" w14:textId="528876E3" w:rsidR="004D4565" w:rsidRPr="004C79B2" w:rsidRDefault="004C79B2" w:rsidP="00643071">
      <w:pPr>
        <w:pStyle w:val="a9"/>
        <w:jc w:val="center"/>
        <w:rPr>
          <w:sz w:val="24"/>
          <w:szCs w:val="24"/>
        </w:rPr>
      </w:pPr>
      <w:r w:rsidRPr="004C79B2">
        <w:rPr>
          <w:sz w:val="24"/>
          <w:szCs w:val="24"/>
        </w:rPr>
        <w:t>Московской области</w:t>
      </w:r>
    </w:p>
    <w:p w14:paraId="79B60AFB" w14:textId="77777777" w:rsidR="00452BDD" w:rsidRPr="004C79B2" w:rsidRDefault="00452BDD" w:rsidP="00643071">
      <w:pPr>
        <w:pStyle w:val="a9"/>
        <w:jc w:val="center"/>
        <w:rPr>
          <w:sz w:val="24"/>
          <w:szCs w:val="24"/>
        </w:rPr>
      </w:pPr>
    </w:p>
    <w:p w14:paraId="57D0296E" w14:textId="77777777" w:rsidR="004D4565" w:rsidRPr="004C79B2" w:rsidRDefault="004D4565" w:rsidP="00643071">
      <w:pPr>
        <w:pStyle w:val="a9"/>
        <w:numPr>
          <w:ilvl w:val="0"/>
          <w:numId w:val="13"/>
        </w:numPr>
        <w:ind w:left="-284" w:firstLine="0"/>
        <w:jc w:val="center"/>
        <w:rPr>
          <w:sz w:val="24"/>
          <w:szCs w:val="24"/>
        </w:rPr>
      </w:pPr>
      <w:r w:rsidRPr="004C79B2">
        <w:rPr>
          <w:sz w:val="24"/>
          <w:szCs w:val="24"/>
        </w:rPr>
        <w:t>Общие положения</w:t>
      </w:r>
    </w:p>
    <w:p w14:paraId="60DF6AE7" w14:textId="77777777" w:rsidR="00D10F98" w:rsidRPr="0068372D" w:rsidRDefault="00D10F98" w:rsidP="00643071">
      <w:pPr>
        <w:pStyle w:val="a9"/>
        <w:rPr>
          <w:b/>
          <w:sz w:val="24"/>
          <w:szCs w:val="24"/>
        </w:rPr>
      </w:pPr>
    </w:p>
    <w:p w14:paraId="008C9637" w14:textId="521BC7C2" w:rsidR="00E227AA" w:rsidRDefault="00A02161" w:rsidP="00A02161">
      <w:pPr>
        <w:pStyle w:val="a9"/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C4BE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4F586A" w:rsidRPr="0068372D">
        <w:rPr>
          <w:sz w:val="24"/>
          <w:szCs w:val="24"/>
        </w:rPr>
        <w:t xml:space="preserve">Типовое положение об оплате труда работников муниципальных бюджетных (казенных, автономных) учреждений несоциальной сферы Сергиево-Посадского городского округа Московской области (далее – Положение) разработано </w:t>
      </w:r>
      <w:r w:rsidR="0068372D" w:rsidRPr="0068372D">
        <w:rPr>
          <w:sz w:val="24"/>
          <w:szCs w:val="24"/>
        </w:rPr>
        <w:t>в соответствии с Трудовым кодексом Российской Федерации, Едиными рекомендациями по установлению на федеральном, региональном, и местном уровнях систем оплаты труда работников государственных и муниципальных учреждений и другими нормативными правовыми актами, содержащими нормы трудового права</w:t>
      </w:r>
      <w:r w:rsidR="0068372D">
        <w:rPr>
          <w:sz w:val="24"/>
          <w:szCs w:val="24"/>
        </w:rPr>
        <w:t xml:space="preserve">, </w:t>
      </w:r>
      <w:r w:rsidR="004F586A" w:rsidRPr="0068372D">
        <w:rPr>
          <w:sz w:val="24"/>
          <w:szCs w:val="24"/>
        </w:rPr>
        <w:t>в целях</w:t>
      </w:r>
      <w:r w:rsidR="000B4B83" w:rsidRPr="0068372D">
        <w:rPr>
          <w:sz w:val="24"/>
          <w:szCs w:val="24"/>
        </w:rPr>
        <w:t xml:space="preserve"> обеспечени</w:t>
      </w:r>
      <w:r w:rsidR="004F586A" w:rsidRPr="0068372D">
        <w:rPr>
          <w:sz w:val="24"/>
          <w:szCs w:val="24"/>
        </w:rPr>
        <w:t>я</w:t>
      </w:r>
      <w:r w:rsidR="000B4B83" w:rsidRPr="0068372D">
        <w:rPr>
          <w:sz w:val="24"/>
          <w:szCs w:val="24"/>
        </w:rPr>
        <w:t xml:space="preserve"> формирования единой правовой базы системы оплаты труда </w:t>
      </w:r>
      <w:r w:rsidR="00F07C6A" w:rsidRPr="0068372D">
        <w:rPr>
          <w:sz w:val="24"/>
          <w:szCs w:val="24"/>
        </w:rPr>
        <w:t xml:space="preserve">работников </w:t>
      </w:r>
      <w:r w:rsidR="00941DE9" w:rsidRPr="00941DE9">
        <w:rPr>
          <w:sz w:val="24"/>
          <w:szCs w:val="24"/>
        </w:rPr>
        <w:t xml:space="preserve">муниципальных бюджетных (казенных, автономных) учреждений несоциальной сферы Сергиево-Посадского городского округа Московской области (далее – </w:t>
      </w:r>
      <w:r w:rsidR="00941DE9">
        <w:rPr>
          <w:sz w:val="24"/>
          <w:szCs w:val="24"/>
        </w:rPr>
        <w:t>У</w:t>
      </w:r>
      <w:r w:rsidR="00941DE9" w:rsidRPr="00941DE9">
        <w:rPr>
          <w:sz w:val="24"/>
          <w:szCs w:val="24"/>
        </w:rPr>
        <w:t>чреждения)</w:t>
      </w:r>
      <w:r w:rsidR="00E227AA" w:rsidRPr="0068372D">
        <w:rPr>
          <w:sz w:val="24"/>
          <w:szCs w:val="24"/>
        </w:rPr>
        <w:t>, усилени</w:t>
      </w:r>
      <w:r w:rsidR="00A05AB4">
        <w:rPr>
          <w:sz w:val="24"/>
          <w:szCs w:val="24"/>
        </w:rPr>
        <w:t>я</w:t>
      </w:r>
      <w:r w:rsidR="00E227AA" w:rsidRPr="0068372D">
        <w:rPr>
          <w:sz w:val="24"/>
          <w:szCs w:val="24"/>
        </w:rPr>
        <w:t xml:space="preserve"> материальной заинтересованности и повышени</w:t>
      </w:r>
      <w:r w:rsidR="00A05AB4">
        <w:rPr>
          <w:sz w:val="24"/>
          <w:szCs w:val="24"/>
        </w:rPr>
        <w:t>я</w:t>
      </w:r>
      <w:r w:rsidR="00E227AA" w:rsidRPr="0068372D">
        <w:rPr>
          <w:sz w:val="24"/>
          <w:szCs w:val="24"/>
        </w:rPr>
        <w:t xml:space="preserve"> качества пред</w:t>
      </w:r>
      <w:r w:rsidR="00F07C6A" w:rsidRPr="0068372D">
        <w:rPr>
          <w:sz w:val="24"/>
          <w:szCs w:val="24"/>
        </w:rPr>
        <w:t>о</w:t>
      </w:r>
      <w:r w:rsidR="00E227AA" w:rsidRPr="0068372D">
        <w:rPr>
          <w:sz w:val="24"/>
          <w:szCs w:val="24"/>
        </w:rPr>
        <w:t>ставляемых услуг</w:t>
      </w:r>
      <w:r w:rsidR="00F07C6A" w:rsidRPr="0068372D">
        <w:rPr>
          <w:sz w:val="24"/>
          <w:szCs w:val="24"/>
        </w:rPr>
        <w:t xml:space="preserve"> (выполнения работ),</w:t>
      </w:r>
      <w:r w:rsidR="00E227AA" w:rsidRPr="0068372D">
        <w:rPr>
          <w:sz w:val="24"/>
          <w:szCs w:val="24"/>
        </w:rPr>
        <w:t xml:space="preserve"> уровня ответственности и исполнительской дисциплины работников </w:t>
      </w:r>
      <w:r w:rsidR="00941DE9">
        <w:rPr>
          <w:sz w:val="24"/>
          <w:szCs w:val="24"/>
        </w:rPr>
        <w:t>У</w:t>
      </w:r>
      <w:r w:rsidR="00E227AA" w:rsidRPr="0068372D">
        <w:rPr>
          <w:sz w:val="24"/>
          <w:szCs w:val="24"/>
        </w:rPr>
        <w:t>чреждения</w:t>
      </w:r>
      <w:r w:rsidR="00555369" w:rsidRPr="0068372D">
        <w:rPr>
          <w:sz w:val="24"/>
          <w:szCs w:val="24"/>
        </w:rPr>
        <w:t xml:space="preserve">, а также стимулирования высокопроизводительного труда и достижения высоких результатов деятельности </w:t>
      </w:r>
      <w:r w:rsidR="00941DE9">
        <w:rPr>
          <w:sz w:val="24"/>
          <w:szCs w:val="24"/>
        </w:rPr>
        <w:t>У</w:t>
      </w:r>
      <w:r w:rsidR="00555369" w:rsidRPr="00941DE9">
        <w:rPr>
          <w:sz w:val="24"/>
          <w:szCs w:val="24"/>
        </w:rPr>
        <w:t>чреждения.</w:t>
      </w:r>
    </w:p>
    <w:p w14:paraId="20EAD8A6" w14:textId="558333AB" w:rsidR="005264FF" w:rsidRPr="00941DE9" w:rsidRDefault="004C4BE8" w:rsidP="00A02161">
      <w:pPr>
        <w:pStyle w:val="a9"/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303E15">
        <w:rPr>
          <w:sz w:val="24"/>
          <w:szCs w:val="24"/>
        </w:rPr>
        <w:t>2</w:t>
      </w:r>
      <w:r w:rsidR="005264FF">
        <w:rPr>
          <w:sz w:val="24"/>
          <w:szCs w:val="24"/>
        </w:rPr>
        <w:t xml:space="preserve">. </w:t>
      </w:r>
      <w:r w:rsidR="0094110E" w:rsidRPr="0094110E">
        <w:rPr>
          <w:sz w:val="24"/>
          <w:szCs w:val="24"/>
        </w:rPr>
        <w:t xml:space="preserve">Положение регулирует порядок оплаты труда работников </w:t>
      </w:r>
      <w:r w:rsidR="000F4D24">
        <w:rPr>
          <w:sz w:val="24"/>
          <w:szCs w:val="24"/>
        </w:rPr>
        <w:t>У</w:t>
      </w:r>
      <w:r w:rsidR="0094110E" w:rsidRPr="0094110E">
        <w:rPr>
          <w:sz w:val="24"/>
          <w:szCs w:val="24"/>
        </w:rPr>
        <w:t>чреждения</w:t>
      </w:r>
      <w:r w:rsidR="00823FCD">
        <w:rPr>
          <w:sz w:val="24"/>
          <w:szCs w:val="24"/>
        </w:rPr>
        <w:t>,</w:t>
      </w:r>
      <w:r w:rsidR="00823FCD" w:rsidRPr="00823FCD">
        <w:t xml:space="preserve"> </w:t>
      </w:r>
      <w:r w:rsidR="00823FCD" w:rsidRPr="00823FCD">
        <w:rPr>
          <w:sz w:val="24"/>
          <w:szCs w:val="24"/>
        </w:rPr>
        <w:t xml:space="preserve">в пределах средств, предусмотренных планом финансово-хозяйственной деятельности и/или бюджетной сметы Учреждения на выплаты по оплате </w:t>
      </w:r>
      <w:r w:rsidR="00823FCD" w:rsidRPr="00823FCD">
        <w:rPr>
          <w:color w:val="000000" w:themeColor="text1"/>
          <w:sz w:val="24"/>
          <w:szCs w:val="24"/>
        </w:rPr>
        <w:t>труда</w:t>
      </w:r>
      <w:r w:rsidR="00823FCD">
        <w:rPr>
          <w:sz w:val="24"/>
          <w:szCs w:val="24"/>
        </w:rPr>
        <w:t>,</w:t>
      </w:r>
      <w:r w:rsidR="0094110E" w:rsidRPr="00823FCD">
        <w:rPr>
          <w:sz w:val="24"/>
          <w:szCs w:val="24"/>
        </w:rPr>
        <w:t xml:space="preserve"> за счет средств бюджета Сергиево-Посадского городского округа Московской области и поступающих от приносящей доход</w:t>
      </w:r>
      <w:r w:rsidR="0094110E" w:rsidRPr="00941DE9">
        <w:rPr>
          <w:sz w:val="24"/>
          <w:szCs w:val="24"/>
        </w:rPr>
        <w:t xml:space="preserve"> деятельности</w:t>
      </w:r>
      <w:r w:rsidR="0094110E" w:rsidRPr="0094110E">
        <w:rPr>
          <w:sz w:val="24"/>
          <w:szCs w:val="24"/>
        </w:rPr>
        <w:t>.</w:t>
      </w:r>
    </w:p>
    <w:p w14:paraId="25E675C4" w14:textId="207D7211" w:rsidR="00E227AA" w:rsidRDefault="004C4BE8" w:rsidP="0094110E">
      <w:pPr>
        <w:pStyle w:val="a9"/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303E15">
        <w:rPr>
          <w:sz w:val="24"/>
          <w:szCs w:val="24"/>
        </w:rPr>
        <w:t>3</w:t>
      </w:r>
      <w:r w:rsidR="0094110E">
        <w:rPr>
          <w:sz w:val="24"/>
          <w:szCs w:val="24"/>
        </w:rPr>
        <w:t xml:space="preserve">. </w:t>
      </w:r>
      <w:r w:rsidR="0094110E" w:rsidRPr="0094110E">
        <w:rPr>
          <w:sz w:val="24"/>
          <w:szCs w:val="24"/>
        </w:rPr>
        <w:t xml:space="preserve">Фонд оплаты труда работников </w:t>
      </w:r>
      <w:r w:rsidR="000F4D24">
        <w:rPr>
          <w:sz w:val="24"/>
          <w:szCs w:val="24"/>
        </w:rPr>
        <w:t>У</w:t>
      </w:r>
      <w:r w:rsidR="0094110E" w:rsidRPr="0094110E">
        <w:rPr>
          <w:sz w:val="24"/>
          <w:szCs w:val="24"/>
        </w:rPr>
        <w:t xml:space="preserve">чреждения формируется на календарный год исходя из выделенных </w:t>
      </w:r>
      <w:r w:rsidR="00A048EC">
        <w:rPr>
          <w:sz w:val="24"/>
          <w:szCs w:val="24"/>
        </w:rPr>
        <w:t>У</w:t>
      </w:r>
      <w:r w:rsidR="0094110E" w:rsidRPr="0094110E">
        <w:rPr>
          <w:sz w:val="24"/>
          <w:szCs w:val="24"/>
        </w:rPr>
        <w:t>чреждению бюджетных ассигнований.</w:t>
      </w:r>
    </w:p>
    <w:p w14:paraId="627EA242" w14:textId="3D3AB51B" w:rsidR="0094110E" w:rsidRPr="0094110E" w:rsidRDefault="004C4BE8" w:rsidP="0094110E">
      <w:pPr>
        <w:pStyle w:val="a9"/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303E15">
        <w:rPr>
          <w:sz w:val="24"/>
          <w:szCs w:val="24"/>
        </w:rPr>
        <w:t>4</w:t>
      </w:r>
      <w:r w:rsidR="0094110E">
        <w:rPr>
          <w:sz w:val="24"/>
          <w:szCs w:val="24"/>
        </w:rPr>
        <w:t xml:space="preserve">. </w:t>
      </w:r>
      <w:r w:rsidR="00A048EC">
        <w:rPr>
          <w:sz w:val="24"/>
          <w:szCs w:val="24"/>
        </w:rPr>
        <w:t>Штатное расписание У</w:t>
      </w:r>
      <w:r w:rsidR="0094110E" w:rsidRPr="0094110E">
        <w:rPr>
          <w:sz w:val="24"/>
          <w:szCs w:val="24"/>
        </w:rPr>
        <w:t xml:space="preserve">чреждения утверждается директором </w:t>
      </w:r>
      <w:r w:rsidR="000F4D24">
        <w:rPr>
          <w:sz w:val="24"/>
          <w:szCs w:val="24"/>
        </w:rPr>
        <w:t>У</w:t>
      </w:r>
      <w:r w:rsidR="0094110E" w:rsidRPr="0094110E">
        <w:rPr>
          <w:sz w:val="24"/>
          <w:szCs w:val="24"/>
        </w:rPr>
        <w:t>чреждения по согласованию с</w:t>
      </w:r>
      <w:r w:rsidR="00A568D9">
        <w:rPr>
          <w:sz w:val="24"/>
          <w:szCs w:val="24"/>
        </w:rPr>
        <w:t xml:space="preserve"> главой Сергиево-Посадского городского округа либо уполномоченным им</w:t>
      </w:r>
      <w:r w:rsidR="0094110E" w:rsidRPr="0094110E">
        <w:rPr>
          <w:sz w:val="24"/>
          <w:szCs w:val="24"/>
        </w:rPr>
        <w:t xml:space="preserve"> </w:t>
      </w:r>
      <w:r w:rsidR="00A21899" w:rsidRPr="00A21899">
        <w:rPr>
          <w:sz w:val="24"/>
          <w:szCs w:val="24"/>
        </w:rPr>
        <w:t xml:space="preserve">заместителем главы Сергиево-Посадского городского округа по </w:t>
      </w:r>
      <w:r w:rsidR="00A21899" w:rsidRPr="00816317">
        <w:rPr>
          <w:sz w:val="24"/>
          <w:szCs w:val="24"/>
        </w:rPr>
        <w:t>курируемой сфере</w:t>
      </w:r>
      <w:r w:rsidR="00A568D9">
        <w:rPr>
          <w:sz w:val="24"/>
          <w:szCs w:val="24"/>
        </w:rPr>
        <w:t xml:space="preserve"> (далее – Учредитель), на основании утвержденной Учредителем предельно-штатной численности соответствующего Учреждения</w:t>
      </w:r>
      <w:r w:rsidR="0094110E" w:rsidRPr="0094110E">
        <w:rPr>
          <w:sz w:val="24"/>
          <w:szCs w:val="24"/>
        </w:rPr>
        <w:t>.</w:t>
      </w:r>
    </w:p>
    <w:p w14:paraId="7D079CAC" w14:textId="794CD0A6" w:rsidR="0094110E" w:rsidRDefault="000F4D24" w:rsidP="0094110E">
      <w:pPr>
        <w:pStyle w:val="a9"/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="0094110E" w:rsidRPr="0094110E">
        <w:rPr>
          <w:sz w:val="24"/>
          <w:szCs w:val="24"/>
        </w:rPr>
        <w:t xml:space="preserve"> </w:t>
      </w:r>
      <w:r w:rsidR="0094110E">
        <w:rPr>
          <w:sz w:val="24"/>
          <w:szCs w:val="24"/>
        </w:rPr>
        <w:t>У</w:t>
      </w:r>
      <w:r w:rsidR="0094110E" w:rsidRPr="0094110E">
        <w:rPr>
          <w:sz w:val="24"/>
          <w:szCs w:val="24"/>
        </w:rPr>
        <w:t xml:space="preserve">чреждения заключает трудовые договоры (эффективные контракты) </w:t>
      </w:r>
      <w:r w:rsidR="0094110E" w:rsidRPr="00A02161">
        <w:rPr>
          <w:sz w:val="24"/>
          <w:szCs w:val="24"/>
        </w:rPr>
        <w:t>(дополнительные соглашения к трудовому договору (эффективному контракту) с работниками Учреждени</w:t>
      </w:r>
      <w:r w:rsidR="00352808">
        <w:rPr>
          <w:sz w:val="24"/>
          <w:szCs w:val="24"/>
        </w:rPr>
        <w:t>я</w:t>
      </w:r>
      <w:r w:rsidR="0094110E" w:rsidRPr="00A02161">
        <w:rPr>
          <w:sz w:val="24"/>
          <w:szCs w:val="24"/>
        </w:rPr>
        <w:t>, предусматривающие конкретизацию показателей и критериев оценки эффективности деятельности работников Учреждени</w:t>
      </w:r>
      <w:r w:rsidR="00352808">
        <w:rPr>
          <w:sz w:val="24"/>
          <w:szCs w:val="24"/>
        </w:rPr>
        <w:t>я</w:t>
      </w:r>
      <w:r w:rsidR="0094110E" w:rsidRPr="00A02161">
        <w:rPr>
          <w:sz w:val="24"/>
          <w:szCs w:val="24"/>
        </w:rPr>
        <w:t>, размеров и условий назначения им выплат стимулирующего характера.</w:t>
      </w:r>
    </w:p>
    <w:p w14:paraId="62138C41" w14:textId="3C62E1DE" w:rsidR="000B09A7" w:rsidRDefault="00E36E05" w:rsidP="00E36E05">
      <w:pPr>
        <w:pStyle w:val="a9"/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Pr="00E36E05">
        <w:rPr>
          <w:sz w:val="24"/>
          <w:szCs w:val="24"/>
        </w:rPr>
        <w:t>В Учреждении устанавливается повременно-премиальная система оплаты труда, если трудовым договором</w:t>
      </w:r>
      <w:r w:rsidR="00A048EC">
        <w:rPr>
          <w:sz w:val="24"/>
          <w:szCs w:val="24"/>
        </w:rPr>
        <w:t xml:space="preserve"> (эффективным</w:t>
      </w:r>
      <w:r w:rsidR="00A048EC" w:rsidRPr="00A02161">
        <w:rPr>
          <w:sz w:val="24"/>
          <w:szCs w:val="24"/>
        </w:rPr>
        <w:t xml:space="preserve"> контракт</w:t>
      </w:r>
      <w:r w:rsidR="00A048EC">
        <w:rPr>
          <w:sz w:val="24"/>
          <w:szCs w:val="24"/>
        </w:rPr>
        <w:t>ом</w:t>
      </w:r>
      <w:r w:rsidR="00A048EC" w:rsidRPr="00A02161">
        <w:rPr>
          <w:sz w:val="24"/>
          <w:szCs w:val="24"/>
        </w:rPr>
        <w:t>)</w:t>
      </w:r>
      <w:r w:rsidRPr="00E36E05">
        <w:rPr>
          <w:sz w:val="24"/>
          <w:szCs w:val="24"/>
        </w:rPr>
        <w:t xml:space="preserve"> с работниками</w:t>
      </w:r>
      <w:r w:rsidR="00A048EC">
        <w:rPr>
          <w:sz w:val="24"/>
          <w:szCs w:val="24"/>
        </w:rPr>
        <w:t xml:space="preserve"> </w:t>
      </w:r>
      <w:r w:rsidR="00A048EC" w:rsidRPr="00A02161">
        <w:rPr>
          <w:sz w:val="24"/>
          <w:szCs w:val="24"/>
        </w:rPr>
        <w:t>Учреждени</w:t>
      </w:r>
      <w:r w:rsidR="00A048EC">
        <w:rPr>
          <w:sz w:val="24"/>
          <w:szCs w:val="24"/>
        </w:rPr>
        <w:t>я</w:t>
      </w:r>
      <w:r w:rsidRPr="00E36E05">
        <w:rPr>
          <w:sz w:val="24"/>
          <w:szCs w:val="24"/>
        </w:rPr>
        <w:t xml:space="preserve"> не предусмотрено иное.</w:t>
      </w:r>
      <w:r>
        <w:rPr>
          <w:sz w:val="24"/>
          <w:szCs w:val="24"/>
        </w:rPr>
        <w:t xml:space="preserve"> </w:t>
      </w:r>
    </w:p>
    <w:p w14:paraId="6B7647EB" w14:textId="22F87EFE" w:rsidR="00E36E05" w:rsidRPr="00A02161" w:rsidRDefault="00E36E05" w:rsidP="00E36E05">
      <w:pPr>
        <w:pStyle w:val="a9"/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E36E05">
        <w:rPr>
          <w:sz w:val="24"/>
          <w:szCs w:val="24"/>
        </w:rPr>
        <w:t>овременно-премиальная система оплаты труда предусматривает, что величина заработной платы работников зависит от фактически отработанного ими времени, учет которого ведется в соответствии с документами учета рабочего времени (табелями).</w:t>
      </w:r>
    </w:p>
    <w:p w14:paraId="7FCD2E9B" w14:textId="1081772A" w:rsidR="009972C4" w:rsidRPr="00A02161" w:rsidRDefault="009972C4" w:rsidP="009972C4">
      <w:pPr>
        <w:pStyle w:val="a9"/>
        <w:tabs>
          <w:tab w:val="left" w:pos="993"/>
        </w:tabs>
        <w:jc w:val="both"/>
        <w:rPr>
          <w:b/>
          <w:sz w:val="24"/>
          <w:szCs w:val="24"/>
        </w:rPr>
      </w:pPr>
    </w:p>
    <w:p w14:paraId="18B3D5E9" w14:textId="3A8D1A0B" w:rsidR="00A02161" w:rsidRPr="006867CE" w:rsidRDefault="00A02161" w:rsidP="00A02161">
      <w:pPr>
        <w:pStyle w:val="a9"/>
        <w:numPr>
          <w:ilvl w:val="0"/>
          <w:numId w:val="13"/>
        </w:numPr>
        <w:ind w:left="0" w:firstLine="0"/>
        <w:jc w:val="center"/>
        <w:rPr>
          <w:sz w:val="24"/>
          <w:szCs w:val="24"/>
        </w:rPr>
      </w:pPr>
      <w:r w:rsidRPr="006867CE">
        <w:rPr>
          <w:sz w:val="24"/>
          <w:szCs w:val="24"/>
        </w:rPr>
        <w:lastRenderedPageBreak/>
        <w:t xml:space="preserve">Порядок и условия оплаты труда работников </w:t>
      </w:r>
      <w:r w:rsidR="000E641E">
        <w:rPr>
          <w:sz w:val="24"/>
          <w:szCs w:val="24"/>
        </w:rPr>
        <w:t>У</w:t>
      </w:r>
      <w:r w:rsidRPr="006867CE">
        <w:rPr>
          <w:sz w:val="24"/>
          <w:szCs w:val="24"/>
        </w:rPr>
        <w:t>чреждения</w:t>
      </w:r>
    </w:p>
    <w:p w14:paraId="2437E090" w14:textId="222C6612" w:rsidR="000B09A7" w:rsidRDefault="000B09A7" w:rsidP="000B09A7">
      <w:pPr>
        <w:pStyle w:val="a9"/>
        <w:tabs>
          <w:tab w:val="center" w:pos="4960"/>
          <w:tab w:val="right" w:pos="9354"/>
        </w:tabs>
        <w:ind w:firstLine="567"/>
        <w:rPr>
          <w:sz w:val="24"/>
        </w:rPr>
      </w:pPr>
      <w:r>
        <w:rPr>
          <w:sz w:val="24"/>
        </w:rPr>
        <w:tab/>
      </w:r>
      <w:r w:rsidR="006867CE" w:rsidRPr="006867CE">
        <w:rPr>
          <w:sz w:val="24"/>
        </w:rPr>
        <w:t xml:space="preserve">2.1. Основные условия оплаты труда работников </w:t>
      </w:r>
      <w:r w:rsidR="000E641E">
        <w:rPr>
          <w:sz w:val="24"/>
        </w:rPr>
        <w:t>У</w:t>
      </w:r>
      <w:r w:rsidR="006867CE" w:rsidRPr="006867CE">
        <w:rPr>
          <w:sz w:val="24"/>
        </w:rPr>
        <w:t>чреждения</w:t>
      </w:r>
    </w:p>
    <w:p w14:paraId="1F625D61" w14:textId="0EAEC6F6" w:rsidR="00A02161" w:rsidRPr="006867CE" w:rsidRDefault="000B09A7" w:rsidP="000B09A7">
      <w:pPr>
        <w:pStyle w:val="a9"/>
        <w:tabs>
          <w:tab w:val="center" w:pos="4960"/>
          <w:tab w:val="right" w:pos="9354"/>
        </w:tabs>
        <w:ind w:firstLine="567"/>
        <w:rPr>
          <w:sz w:val="24"/>
        </w:rPr>
      </w:pPr>
      <w:r>
        <w:rPr>
          <w:sz w:val="24"/>
        </w:rPr>
        <w:tab/>
      </w:r>
    </w:p>
    <w:p w14:paraId="4281F7DE" w14:textId="6BF0E405" w:rsidR="00A02161" w:rsidRPr="008B39E7" w:rsidRDefault="004C4BE8" w:rsidP="008B39E7">
      <w:pPr>
        <w:pStyle w:val="a9"/>
        <w:ind w:firstLine="709"/>
        <w:jc w:val="both"/>
        <w:rPr>
          <w:sz w:val="24"/>
          <w:szCs w:val="24"/>
        </w:rPr>
      </w:pPr>
      <w:r w:rsidRPr="00AC7692">
        <w:rPr>
          <w:sz w:val="24"/>
          <w:szCs w:val="24"/>
        </w:rPr>
        <w:t>2.1</w:t>
      </w:r>
      <w:r w:rsidR="00A02161" w:rsidRPr="00AC7692">
        <w:rPr>
          <w:sz w:val="24"/>
          <w:szCs w:val="24"/>
        </w:rPr>
        <w:t>.</w:t>
      </w:r>
      <w:r w:rsidR="006867CE">
        <w:rPr>
          <w:sz w:val="24"/>
          <w:szCs w:val="24"/>
        </w:rPr>
        <w:t>1.</w:t>
      </w:r>
      <w:r w:rsidR="00A02161" w:rsidRPr="00AC7692">
        <w:rPr>
          <w:sz w:val="24"/>
          <w:szCs w:val="24"/>
        </w:rPr>
        <w:t xml:space="preserve"> Размер </w:t>
      </w:r>
      <w:r w:rsidR="00352808">
        <w:rPr>
          <w:sz w:val="24"/>
          <w:szCs w:val="24"/>
        </w:rPr>
        <w:t>з</w:t>
      </w:r>
      <w:r w:rsidR="00A02161" w:rsidRPr="00AC7692">
        <w:rPr>
          <w:sz w:val="24"/>
          <w:szCs w:val="24"/>
        </w:rPr>
        <w:t>аработн</w:t>
      </w:r>
      <w:r w:rsidR="00352808">
        <w:rPr>
          <w:sz w:val="24"/>
          <w:szCs w:val="24"/>
        </w:rPr>
        <w:t>ой</w:t>
      </w:r>
      <w:r w:rsidR="00A02161" w:rsidRPr="00AC7692">
        <w:rPr>
          <w:sz w:val="24"/>
          <w:szCs w:val="24"/>
        </w:rPr>
        <w:t xml:space="preserve"> плат</w:t>
      </w:r>
      <w:r w:rsidR="00352808">
        <w:rPr>
          <w:sz w:val="24"/>
          <w:szCs w:val="24"/>
        </w:rPr>
        <w:t>ы</w:t>
      </w:r>
      <w:r w:rsidR="00A02161" w:rsidRPr="00AC7692">
        <w:rPr>
          <w:sz w:val="24"/>
          <w:szCs w:val="24"/>
        </w:rPr>
        <w:t xml:space="preserve"> работников Учреждения </w:t>
      </w:r>
      <w:r w:rsidR="00285D96">
        <w:rPr>
          <w:sz w:val="24"/>
          <w:szCs w:val="24"/>
        </w:rPr>
        <w:t>состоит из</w:t>
      </w:r>
      <w:r w:rsidR="00A02161" w:rsidRPr="00AC7692">
        <w:rPr>
          <w:sz w:val="24"/>
          <w:szCs w:val="24"/>
        </w:rPr>
        <w:t xml:space="preserve"> </w:t>
      </w:r>
      <w:r w:rsidR="00A21899">
        <w:rPr>
          <w:sz w:val="24"/>
          <w:szCs w:val="24"/>
        </w:rPr>
        <w:t xml:space="preserve">оклада </w:t>
      </w:r>
      <w:r w:rsidR="00A21899" w:rsidRPr="00A21899">
        <w:rPr>
          <w:sz w:val="24"/>
          <w:szCs w:val="24"/>
        </w:rPr>
        <w:t>(</w:t>
      </w:r>
      <w:r w:rsidR="00A02161" w:rsidRPr="00A21899">
        <w:rPr>
          <w:sz w:val="24"/>
          <w:szCs w:val="24"/>
        </w:rPr>
        <w:t>должностного оклада</w:t>
      </w:r>
      <w:r w:rsidR="00A21899" w:rsidRPr="00A21899">
        <w:rPr>
          <w:sz w:val="24"/>
          <w:szCs w:val="24"/>
        </w:rPr>
        <w:t>)</w:t>
      </w:r>
      <w:r w:rsidR="000E641E" w:rsidRPr="00A21899">
        <w:rPr>
          <w:sz w:val="24"/>
          <w:szCs w:val="24"/>
        </w:rPr>
        <w:t xml:space="preserve"> </w:t>
      </w:r>
      <w:r w:rsidR="00A02161" w:rsidRPr="00A21899">
        <w:rPr>
          <w:sz w:val="24"/>
          <w:szCs w:val="24"/>
        </w:rPr>
        <w:t xml:space="preserve">по занимаемой должности, </w:t>
      </w:r>
      <w:r w:rsidR="00285D96" w:rsidRPr="00A21899">
        <w:rPr>
          <w:sz w:val="24"/>
          <w:szCs w:val="24"/>
        </w:rPr>
        <w:t>выплат компенсационного и</w:t>
      </w:r>
      <w:r w:rsidR="00A02161" w:rsidRPr="00AC7692">
        <w:rPr>
          <w:sz w:val="24"/>
          <w:szCs w:val="24"/>
        </w:rPr>
        <w:t xml:space="preserve"> стимулирующ</w:t>
      </w:r>
      <w:r w:rsidR="00285D96">
        <w:rPr>
          <w:sz w:val="24"/>
          <w:szCs w:val="24"/>
        </w:rPr>
        <w:t>его характера</w:t>
      </w:r>
      <w:r w:rsidR="00A02161" w:rsidRPr="00823FCD">
        <w:rPr>
          <w:sz w:val="24"/>
          <w:szCs w:val="24"/>
        </w:rPr>
        <w:t>.</w:t>
      </w:r>
    </w:p>
    <w:p w14:paraId="532007C0" w14:textId="53C53059" w:rsidR="008B39E7" w:rsidRPr="008B39E7" w:rsidRDefault="00AC7692" w:rsidP="008B39E7">
      <w:pPr>
        <w:pStyle w:val="a9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B39E7">
        <w:rPr>
          <w:sz w:val="24"/>
          <w:szCs w:val="24"/>
        </w:rPr>
        <w:t>2.</w:t>
      </w:r>
      <w:r w:rsidR="006867CE">
        <w:rPr>
          <w:sz w:val="24"/>
          <w:szCs w:val="24"/>
        </w:rPr>
        <w:t>1.</w:t>
      </w:r>
      <w:r w:rsidRPr="008B39E7">
        <w:rPr>
          <w:sz w:val="24"/>
          <w:szCs w:val="24"/>
        </w:rPr>
        <w:t xml:space="preserve">2. </w:t>
      </w:r>
      <w:r w:rsidR="000F4D24">
        <w:rPr>
          <w:sz w:val="24"/>
          <w:szCs w:val="24"/>
        </w:rPr>
        <w:t>Директор</w:t>
      </w:r>
      <w:r w:rsidR="00F30B04">
        <w:rPr>
          <w:sz w:val="24"/>
          <w:szCs w:val="24"/>
        </w:rPr>
        <w:t xml:space="preserve"> Учреждения</w:t>
      </w:r>
      <w:r w:rsidR="008B39E7" w:rsidRPr="008B39E7">
        <w:rPr>
          <w:sz w:val="24"/>
          <w:szCs w:val="24"/>
        </w:rPr>
        <w:t xml:space="preserve"> обеспечивает:</w:t>
      </w:r>
    </w:p>
    <w:p w14:paraId="0ED640C5" w14:textId="08258190" w:rsidR="008B39E7" w:rsidRPr="008B39E7" w:rsidRDefault="008B39E7" w:rsidP="008B39E7">
      <w:pPr>
        <w:pStyle w:val="a9"/>
        <w:ind w:firstLine="709"/>
        <w:jc w:val="both"/>
        <w:rPr>
          <w:bCs/>
          <w:sz w:val="24"/>
          <w:szCs w:val="24"/>
        </w:rPr>
      </w:pPr>
      <w:r w:rsidRPr="008B39E7">
        <w:rPr>
          <w:bCs/>
          <w:sz w:val="24"/>
          <w:szCs w:val="24"/>
        </w:rPr>
        <w:t>- оплату труда работников в соответствии с квалификацией, сложностью выполняемой работы, количеством и качеством затраченного труда;</w:t>
      </w:r>
    </w:p>
    <w:p w14:paraId="4C7F8E3F" w14:textId="6197E655" w:rsidR="008B39E7" w:rsidRPr="008B39E7" w:rsidRDefault="008B39E7" w:rsidP="008B39E7">
      <w:pPr>
        <w:pStyle w:val="a9"/>
        <w:ind w:firstLine="709"/>
        <w:jc w:val="both"/>
        <w:rPr>
          <w:bCs/>
          <w:sz w:val="24"/>
          <w:szCs w:val="24"/>
        </w:rPr>
      </w:pPr>
      <w:r w:rsidRPr="008B39E7">
        <w:rPr>
          <w:bCs/>
          <w:sz w:val="24"/>
          <w:szCs w:val="24"/>
        </w:rPr>
        <w:t xml:space="preserve">- принятие локальных нормативных актов, касающихся оплаты </w:t>
      </w:r>
      <w:r w:rsidRPr="008B39E7">
        <w:rPr>
          <w:bCs/>
          <w:sz w:val="24"/>
          <w:szCs w:val="24"/>
        </w:rPr>
        <w:br/>
        <w:t xml:space="preserve">и условий труда, с учетом мнения </w:t>
      </w:r>
      <w:r w:rsidR="00210899">
        <w:rPr>
          <w:bCs/>
          <w:sz w:val="24"/>
          <w:szCs w:val="24"/>
        </w:rPr>
        <w:t>соответствующего</w:t>
      </w:r>
      <w:r w:rsidR="00210899" w:rsidRPr="00210899">
        <w:rPr>
          <w:bCs/>
          <w:sz w:val="24"/>
          <w:szCs w:val="24"/>
        </w:rPr>
        <w:t xml:space="preserve"> профсоюз</w:t>
      </w:r>
      <w:r w:rsidR="00210899">
        <w:rPr>
          <w:bCs/>
          <w:sz w:val="24"/>
          <w:szCs w:val="24"/>
        </w:rPr>
        <w:t>а</w:t>
      </w:r>
      <w:r w:rsidR="00210899" w:rsidRPr="00210899">
        <w:rPr>
          <w:bCs/>
          <w:sz w:val="24"/>
          <w:szCs w:val="24"/>
        </w:rPr>
        <w:t xml:space="preserve"> (объединений профсоюзов) и объединений работодателей</w:t>
      </w:r>
      <w:r w:rsidRPr="008B39E7">
        <w:rPr>
          <w:bCs/>
          <w:sz w:val="24"/>
          <w:szCs w:val="24"/>
        </w:rPr>
        <w:t>, а также своевременное доведение до работников информации о применяемых условиях оплаты труда;</w:t>
      </w:r>
    </w:p>
    <w:p w14:paraId="630B3E16" w14:textId="39C3574C" w:rsidR="00AC7692" w:rsidRPr="008B39E7" w:rsidRDefault="008B39E7" w:rsidP="008B2E79">
      <w:pPr>
        <w:pStyle w:val="a9"/>
        <w:ind w:firstLine="709"/>
        <w:jc w:val="both"/>
        <w:rPr>
          <w:bCs/>
          <w:sz w:val="24"/>
          <w:szCs w:val="24"/>
        </w:rPr>
      </w:pPr>
      <w:r w:rsidRPr="008B39E7">
        <w:rPr>
          <w:bCs/>
          <w:sz w:val="24"/>
          <w:szCs w:val="24"/>
        </w:rPr>
        <w:t>- своевременное заключение трудового договора</w:t>
      </w:r>
      <w:r w:rsidR="009E18E1">
        <w:rPr>
          <w:bCs/>
          <w:sz w:val="24"/>
          <w:szCs w:val="24"/>
        </w:rPr>
        <w:t xml:space="preserve"> </w:t>
      </w:r>
      <w:r w:rsidR="009E18E1" w:rsidRPr="0094110E">
        <w:rPr>
          <w:sz w:val="24"/>
          <w:szCs w:val="24"/>
        </w:rPr>
        <w:t>(эффективн</w:t>
      </w:r>
      <w:r w:rsidR="009E18E1">
        <w:rPr>
          <w:sz w:val="24"/>
          <w:szCs w:val="24"/>
        </w:rPr>
        <w:t>ого</w:t>
      </w:r>
      <w:r w:rsidR="009E18E1" w:rsidRPr="0094110E">
        <w:rPr>
          <w:sz w:val="24"/>
          <w:szCs w:val="24"/>
        </w:rPr>
        <w:t xml:space="preserve"> контракт</w:t>
      </w:r>
      <w:r w:rsidR="009E18E1">
        <w:rPr>
          <w:sz w:val="24"/>
          <w:szCs w:val="24"/>
        </w:rPr>
        <w:t>а</w:t>
      </w:r>
      <w:r w:rsidR="009E18E1" w:rsidRPr="0094110E">
        <w:rPr>
          <w:sz w:val="24"/>
          <w:szCs w:val="24"/>
        </w:rPr>
        <w:t>)</w:t>
      </w:r>
      <w:r w:rsidRPr="008B39E7">
        <w:rPr>
          <w:bCs/>
          <w:sz w:val="24"/>
          <w:szCs w:val="24"/>
        </w:rPr>
        <w:t>, совершенствование нормирования и условий труда.</w:t>
      </w:r>
    </w:p>
    <w:p w14:paraId="408EE4BD" w14:textId="58EA27D2" w:rsidR="008B39E7" w:rsidRDefault="008B39E7" w:rsidP="008B2E79">
      <w:pPr>
        <w:pStyle w:val="a9"/>
        <w:ind w:firstLine="709"/>
        <w:jc w:val="both"/>
        <w:rPr>
          <w:sz w:val="24"/>
          <w:szCs w:val="24"/>
        </w:rPr>
      </w:pPr>
      <w:r w:rsidRPr="008B2E79">
        <w:rPr>
          <w:sz w:val="24"/>
          <w:szCs w:val="24"/>
        </w:rPr>
        <w:t>2.</w:t>
      </w:r>
      <w:r w:rsidR="006867CE">
        <w:rPr>
          <w:sz w:val="24"/>
          <w:szCs w:val="24"/>
        </w:rPr>
        <w:t>1.</w:t>
      </w:r>
      <w:r w:rsidRPr="008B2E79">
        <w:rPr>
          <w:sz w:val="24"/>
          <w:szCs w:val="24"/>
        </w:rPr>
        <w:t xml:space="preserve">3. </w:t>
      </w:r>
      <w:r w:rsidR="006C63C7" w:rsidRPr="006C63C7">
        <w:rPr>
          <w:sz w:val="24"/>
          <w:szCs w:val="24"/>
        </w:rPr>
        <w:t xml:space="preserve">Установление </w:t>
      </w:r>
      <w:r w:rsidR="00A21899" w:rsidRPr="00A21899">
        <w:rPr>
          <w:sz w:val="24"/>
          <w:szCs w:val="24"/>
        </w:rPr>
        <w:t>оклада (должностного оклада)</w:t>
      </w:r>
      <w:r w:rsidR="006C63C7" w:rsidRPr="006C63C7">
        <w:rPr>
          <w:sz w:val="24"/>
          <w:szCs w:val="24"/>
        </w:rPr>
        <w:t xml:space="preserve"> осуществляется за исполнение трудовых (должностных) обязанностей определенной сложности за календарный месяц без учета компенсационных, стимулирующих </w:t>
      </w:r>
      <w:r w:rsidR="006C63C7" w:rsidRPr="00E36E05">
        <w:rPr>
          <w:sz w:val="24"/>
          <w:szCs w:val="24"/>
        </w:rPr>
        <w:t>и социальных</w:t>
      </w:r>
      <w:r w:rsidR="006C63C7" w:rsidRPr="006C63C7">
        <w:rPr>
          <w:sz w:val="24"/>
          <w:szCs w:val="24"/>
        </w:rPr>
        <w:t xml:space="preserve"> выплат</w:t>
      </w:r>
      <w:r w:rsidRPr="008B2E79">
        <w:rPr>
          <w:sz w:val="24"/>
          <w:szCs w:val="24"/>
        </w:rPr>
        <w:t>.</w:t>
      </w:r>
    </w:p>
    <w:p w14:paraId="07A05238" w14:textId="16BCE42C" w:rsidR="006C63C7" w:rsidRDefault="00A21899" w:rsidP="008B2E79">
      <w:pPr>
        <w:pStyle w:val="a9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A21899">
        <w:rPr>
          <w:sz w:val="24"/>
          <w:szCs w:val="24"/>
        </w:rPr>
        <w:t>клад</w:t>
      </w:r>
      <w:r>
        <w:rPr>
          <w:sz w:val="24"/>
          <w:szCs w:val="24"/>
        </w:rPr>
        <w:t>ы</w:t>
      </w:r>
      <w:r w:rsidRPr="00A21899">
        <w:rPr>
          <w:sz w:val="24"/>
          <w:szCs w:val="24"/>
        </w:rPr>
        <w:t xml:space="preserve"> (должностн</w:t>
      </w:r>
      <w:r>
        <w:rPr>
          <w:sz w:val="24"/>
          <w:szCs w:val="24"/>
        </w:rPr>
        <w:t>ые</w:t>
      </w:r>
      <w:r w:rsidRPr="00A21899">
        <w:rPr>
          <w:sz w:val="24"/>
          <w:szCs w:val="24"/>
        </w:rPr>
        <w:t xml:space="preserve"> оклад</w:t>
      </w:r>
      <w:r>
        <w:rPr>
          <w:sz w:val="24"/>
          <w:szCs w:val="24"/>
        </w:rPr>
        <w:t>ы</w:t>
      </w:r>
      <w:r w:rsidRPr="00A21899">
        <w:rPr>
          <w:sz w:val="24"/>
          <w:szCs w:val="24"/>
        </w:rPr>
        <w:t>)</w:t>
      </w:r>
      <w:r w:rsidR="006C63C7" w:rsidRPr="006C63C7">
        <w:rPr>
          <w:sz w:val="24"/>
          <w:szCs w:val="24"/>
        </w:rPr>
        <w:t xml:space="preserve"> работников </w:t>
      </w:r>
      <w:r w:rsidR="00352808">
        <w:rPr>
          <w:sz w:val="24"/>
          <w:szCs w:val="24"/>
        </w:rPr>
        <w:t>У</w:t>
      </w:r>
      <w:r w:rsidR="006C63C7" w:rsidRPr="006C63C7">
        <w:rPr>
          <w:sz w:val="24"/>
          <w:szCs w:val="24"/>
        </w:rPr>
        <w:t>чреждения</w:t>
      </w:r>
      <w:r w:rsidR="006C63C7" w:rsidRPr="00352808">
        <w:rPr>
          <w:sz w:val="22"/>
          <w:szCs w:val="24"/>
        </w:rPr>
        <w:t>,</w:t>
      </w:r>
      <w:r w:rsidR="00352808" w:rsidRPr="00352808">
        <w:rPr>
          <w:sz w:val="22"/>
          <w:szCs w:val="24"/>
        </w:rPr>
        <w:t xml:space="preserve"> </w:t>
      </w:r>
      <w:r w:rsidR="00A77938">
        <w:rPr>
          <w:sz w:val="24"/>
        </w:rPr>
        <w:t>занимающих</w:t>
      </w:r>
      <w:r w:rsidR="00352808" w:rsidRPr="00352808">
        <w:rPr>
          <w:sz w:val="24"/>
        </w:rPr>
        <w:t xml:space="preserve"> должности руководителей,</w:t>
      </w:r>
      <w:r w:rsidR="006C63C7" w:rsidRPr="00352808">
        <w:rPr>
          <w:sz w:val="22"/>
          <w:szCs w:val="24"/>
        </w:rPr>
        <w:t xml:space="preserve"> </w:t>
      </w:r>
      <w:r w:rsidR="00352808" w:rsidRPr="00352808">
        <w:rPr>
          <w:sz w:val="24"/>
        </w:rPr>
        <w:t>специалистов и служащих</w:t>
      </w:r>
      <w:r w:rsidR="00352808" w:rsidRPr="00352808">
        <w:rPr>
          <w:sz w:val="22"/>
          <w:szCs w:val="24"/>
        </w:rPr>
        <w:t xml:space="preserve"> </w:t>
      </w:r>
      <w:r w:rsidR="006C63C7" w:rsidRPr="006C63C7">
        <w:rPr>
          <w:sz w:val="24"/>
          <w:szCs w:val="24"/>
        </w:rPr>
        <w:t xml:space="preserve">устанавливаются в соответствии с приложением </w:t>
      </w:r>
      <w:r w:rsidR="006C63C7">
        <w:rPr>
          <w:sz w:val="24"/>
          <w:szCs w:val="24"/>
        </w:rPr>
        <w:t>№</w:t>
      </w:r>
      <w:r w:rsidR="006C63C7" w:rsidRPr="006C63C7">
        <w:rPr>
          <w:sz w:val="24"/>
          <w:szCs w:val="24"/>
        </w:rPr>
        <w:t>1 к настоящему Положению.</w:t>
      </w:r>
    </w:p>
    <w:p w14:paraId="4FB41166" w14:textId="678A2C6C" w:rsidR="009E18E1" w:rsidRPr="008B2E79" w:rsidRDefault="00A21899" w:rsidP="008B2E79">
      <w:pPr>
        <w:pStyle w:val="a9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Оклады (д</w:t>
      </w:r>
      <w:r w:rsidR="009E18E1" w:rsidRPr="006C63C7">
        <w:rPr>
          <w:sz w:val="24"/>
          <w:szCs w:val="24"/>
        </w:rPr>
        <w:t>олжностные оклады</w:t>
      </w:r>
      <w:r>
        <w:rPr>
          <w:sz w:val="24"/>
          <w:szCs w:val="24"/>
        </w:rPr>
        <w:t>)</w:t>
      </w:r>
      <w:r w:rsidR="009E18E1" w:rsidRPr="006C63C7">
        <w:rPr>
          <w:sz w:val="24"/>
          <w:szCs w:val="24"/>
        </w:rPr>
        <w:t xml:space="preserve"> </w:t>
      </w:r>
      <w:r w:rsidR="00F30B04">
        <w:rPr>
          <w:sz w:val="24"/>
          <w:szCs w:val="24"/>
        </w:rPr>
        <w:t>рабо</w:t>
      </w:r>
      <w:r w:rsidR="00352808">
        <w:rPr>
          <w:sz w:val="24"/>
          <w:szCs w:val="24"/>
        </w:rPr>
        <w:t>чим</w:t>
      </w:r>
      <w:r w:rsidR="009E18E1" w:rsidRPr="006C63C7">
        <w:rPr>
          <w:sz w:val="24"/>
          <w:szCs w:val="24"/>
        </w:rPr>
        <w:t xml:space="preserve"> </w:t>
      </w:r>
      <w:r w:rsidR="00352808">
        <w:rPr>
          <w:sz w:val="24"/>
          <w:szCs w:val="24"/>
        </w:rPr>
        <w:t>У</w:t>
      </w:r>
      <w:r w:rsidR="009E18E1" w:rsidRPr="006C63C7">
        <w:rPr>
          <w:sz w:val="24"/>
          <w:szCs w:val="24"/>
        </w:rPr>
        <w:t>чреждения</w:t>
      </w:r>
      <w:r w:rsidR="00352808">
        <w:rPr>
          <w:sz w:val="24"/>
          <w:szCs w:val="24"/>
        </w:rPr>
        <w:t xml:space="preserve">, </w:t>
      </w:r>
      <w:r w:rsidR="009E18E1" w:rsidRPr="006C63C7">
        <w:rPr>
          <w:sz w:val="24"/>
          <w:szCs w:val="24"/>
        </w:rPr>
        <w:t>устанавливаются в соответствии с приложением №2 к настоящему Положению.</w:t>
      </w:r>
    </w:p>
    <w:p w14:paraId="5498EEC6" w14:textId="2F08A241" w:rsidR="008B2E79" w:rsidRPr="008B2E79" w:rsidRDefault="008B2E79" w:rsidP="008B2E79">
      <w:pPr>
        <w:pStyle w:val="a9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B2E79">
        <w:rPr>
          <w:sz w:val="24"/>
          <w:szCs w:val="24"/>
        </w:rPr>
        <w:t>2.</w:t>
      </w:r>
      <w:r w:rsidR="006867CE">
        <w:rPr>
          <w:sz w:val="24"/>
          <w:szCs w:val="24"/>
        </w:rPr>
        <w:t>1.</w:t>
      </w:r>
      <w:r w:rsidRPr="008B2E79">
        <w:rPr>
          <w:sz w:val="24"/>
          <w:szCs w:val="24"/>
        </w:rPr>
        <w:t xml:space="preserve">4. Предельный уровень соотношения средней заработной платы, </w:t>
      </w:r>
      <w:r w:rsidRPr="008B2E79">
        <w:rPr>
          <w:sz w:val="24"/>
          <w:szCs w:val="24"/>
        </w:rPr>
        <w:br/>
        <w:t xml:space="preserve">без учета выплат социального характера и выплат компенсации </w:t>
      </w:r>
      <w:r w:rsidRPr="008B2E79">
        <w:rPr>
          <w:sz w:val="24"/>
          <w:szCs w:val="24"/>
        </w:rPr>
        <w:br/>
        <w:t>за неиспользованный отпуск, директора, заместителя директора, главного бухгалтера и средней заработной платы работников Учреждения устанавливается в кратности:</w:t>
      </w:r>
    </w:p>
    <w:p w14:paraId="0A0D042A" w14:textId="5DE22528" w:rsidR="008B2E79" w:rsidRPr="006C63C7" w:rsidRDefault="008B2E79" w:rsidP="008B2E79">
      <w:pPr>
        <w:pStyle w:val="a9"/>
        <w:tabs>
          <w:tab w:val="left" w:pos="993"/>
        </w:tabs>
        <w:ind w:left="709"/>
        <w:jc w:val="both"/>
        <w:rPr>
          <w:sz w:val="24"/>
          <w:szCs w:val="24"/>
        </w:rPr>
      </w:pPr>
      <w:r w:rsidRPr="006C63C7">
        <w:rPr>
          <w:sz w:val="24"/>
          <w:szCs w:val="24"/>
        </w:rPr>
        <w:t>- для директора – от 1 до 4;</w:t>
      </w:r>
    </w:p>
    <w:p w14:paraId="26CFB2D2" w14:textId="3FAFFF4E" w:rsidR="008B2E79" w:rsidRPr="006C63C7" w:rsidRDefault="008B2E79" w:rsidP="008B2E79">
      <w:pPr>
        <w:pStyle w:val="a9"/>
        <w:ind w:firstLine="709"/>
        <w:jc w:val="both"/>
        <w:rPr>
          <w:sz w:val="24"/>
          <w:szCs w:val="24"/>
        </w:rPr>
      </w:pPr>
      <w:r w:rsidRPr="006C63C7">
        <w:rPr>
          <w:sz w:val="24"/>
          <w:szCs w:val="24"/>
        </w:rPr>
        <w:t>- для заместителя директора, главного бухгалтера, главного инженера – от 1 до 3,7.</w:t>
      </w:r>
    </w:p>
    <w:p w14:paraId="391A3A53" w14:textId="203E70FA" w:rsidR="006C63C7" w:rsidRPr="006C63C7" w:rsidRDefault="006C63C7" w:rsidP="006C63C7">
      <w:pPr>
        <w:pStyle w:val="a9"/>
        <w:ind w:firstLine="709"/>
        <w:jc w:val="both"/>
        <w:rPr>
          <w:bCs/>
          <w:sz w:val="24"/>
          <w:szCs w:val="24"/>
        </w:rPr>
      </w:pPr>
      <w:r w:rsidRPr="006C63C7">
        <w:rPr>
          <w:sz w:val="24"/>
          <w:szCs w:val="24"/>
        </w:rPr>
        <w:t>2.</w:t>
      </w:r>
      <w:r w:rsidR="006867CE">
        <w:rPr>
          <w:sz w:val="24"/>
          <w:szCs w:val="24"/>
        </w:rPr>
        <w:t>1.</w:t>
      </w:r>
      <w:r w:rsidR="00163C63">
        <w:rPr>
          <w:sz w:val="24"/>
          <w:szCs w:val="24"/>
        </w:rPr>
        <w:t>5</w:t>
      </w:r>
      <w:r w:rsidRPr="006C63C7">
        <w:rPr>
          <w:sz w:val="24"/>
          <w:szCs w:val="24"/>
        </w:rPr>
        <w:t xml:space="preserve">. </w:t>
      </w:r>
      <w:r w:rsidR="00163C63" w:rsidRPr="00163C63">
        <w:rPr>
          <w:sz w:val="24"/>
          <w:szCs w:val="24"/>
        </w:rPr>
        <w:t>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размера минимальной заработной платы установленного Соглашением о минимальной заработной плате в Московской области между Правительством Московской области, Московским областным объединением организаций профсоюзов и объединениями работодателей Московской области.</w:t>
      </w:r>
    </w:p>
    <w:p w14:paraId="0EAC69DB" w14:textId="00688BBB" w:rsidR="006C63C7" w:rsidRPr="006867CE" w:rsidRDefault="006C63C7" w:rsidP="006C63C7">
      <w:pPr>
        <w:pStyle w:val="a9"/>
        <w:ind w:firstLine="709"/>
        <w:jc w:val="both"/>
        <w:rPr>
          <w:sz w:val="24"/>
          <w:szCs w:val="24"/>
        </w:rPr>
      </w:pPr>
      <w:r w:rsidRPr="006C63C7">
        <w:rPr>
          <w:bCs/>
          <w:sz w:val="24"/>
          <w:szCs w:val="24"/>
        </w:rPr>
        <w:t>2.</w:t>
      </w:r>
      <w:r w:rsidR="006867CE">
        <w:rPr>
          <w:bCs/>
          <w:sz w:val="24"/>
          <w:szCs w:val="24"/>
        </w:rPr>
        <w:t>1.</w:t>
      </w:r>
      <w:r w:rsidR="00163C63">
        <w:rPr>
          <w:bCs/>
          <w:sz w:val="24"/>
          <w:szCs w:val="24"/>
        </w:rPr>
        <w:t>6</w:t>
      </w:r>
      <w:r w:rsidRPr="006C63C7">
        <w:rPr>
          <w:bCs/>
          <w:sz w:val="24"/>
          <w:szCs w:val="24"/>
        </w:rPr>
        <w:t xml:space="preserve">. </w:t>
      </w:r>
      <w:r w:rsidR="00F30B04">
        <w:rPr>
          <w:bCs/>
          <w:sz w:val="24"/>
          <w:szCs w:val="24"/>
        </w:rPr>
        <w:t>Оплата труда работников У</w:t>
      </w:r>
      <w:r w:rsidR="00163C63" w:rsidRPr="00163C63">
        <w:rPr>
          <w:bCs/>
          <w:sz w:val="24"/>
          <w:szCs w:val="24"/>
        </w:rPr>
        <w:t>чреждения,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времени.</w:t>
      </w:r>
    </w:p>
    <w:p w14:paraId="67B9811A" w14:textId="3D4C1B7A" w:rsidR="00640C95" w:rsidRDefault="009E18E1" w:rsidP="009E18E1">
      <w:pPr>
        <w:pStyle w:val="a9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163C63">
        <w:rPr>
          <w:sz w:val="24"/>
          <w:szCs w:val="24"/>
        </w:rPr>
        <w:t>1.7</w:t>
      </w:r>
      <w:r>
        <w:rPr>
          <w:sz w:val="24"/>
          <w:szCs w:val="24"/>
        </w:rPr>
        <w:t xml:space="preserve">. </w:t>
      </w:r>
      <w:r w:rsidR="00163C63" w:rsidRPr="00163C63">
        <w:rPr>
          <w:sz w:val="24"/>
          <w:szCs w:val="24"/>
        </w:rPr>
        <w:t xml:space="preserve">Решение о введении выплат компенсационного характера работникам </w:t>
      </w:r>
      <w:r w:rsidR="00F30B04">
        <w:rPr>
          <w:sz w:val="24"/>
          <w:szCs w:val="24"/>
        </w:rPr>
        <w:t>У</w:t>
      </w:r>
      <w:r w:rsidR="00163C63" w:rsidRPr="00163C63">
        <w:rPr>
          <w:sz w:val="24"/>
          <w:szCs w:val="24"/>
        </w:rPr>
        <w:t xml:space="preserve">чреждения, размерах и условиях их осуществления принимается </w:t>
      </w:r>
      <w:r w:rsidR="009E1DAD">
        <w:rPr>
          <w:sz w:val="24"/>
          <w:szCs w:val="24"/>
        </w:rPr>
        <w:t>директором</w:t>
      </w:r>
      <w:r w:rsidR="00163C63" w:rsidRPr="00163C63">
        <w:rPr>
          <w:sz w:val="24"/>
          <w:szCs w:val="24"/>
        </w:rPr>
        <w:t xml:space="preserve"> </w:t>
      </w:r>
      <w:r w:rsidR="00163C63">
        <w:rPr>
          <w:sz w:val="24"/>
          <w:szCs w:val="24"/>
        </w:rPr>
        <w:t>У</w:t>
      </w:r>
      <w:r w:rsidR="00163C63" w:rsidRPr="00163C63">
        <w:rPr>
          <w:sz w:val="24"/>
          <w:szCs w:val="24"/>
        </w:rPr>
        <w:t xml:space="preserve">чреждения, и устанавливается локальными нормативными актами в </w:t>
      </w:r>
      <w:r w:rsidR="00163C63" w:rsidRPr="000F4D24">
        <w:rPr>
          <w:sz w:val="24"/>
          <w:szCs w:val="24"/>
        </w:rPr>
        <w:t>пределах фонда оплаты труда.</w:t>
      </w:r>
    </w:p>
    <w:p w14:paraId="649A877F" w14:textId="330E0E6C" w:rsidR="00EB3145" w:rsidRPr="000F4D24" w:rsidRDefault="00EB3145" w:rsidP="009E18E1">
      <w:pPr>
        <w:pStyle w:val="a9"/>
        <w:ind w:firstLine="709"/>
        <w:jc w:val="both"/>
        <w:rPr>
          <w:sz w:val="24"/>
          <w:szCs w:val="24"/>
        </w:rPr>
      </w:pPr>
      <w:r w:rsidRPr="000F4D24">
        <w:rPr>
          <w:sz w:val="24"/>
          <w:szCs w:val="24"/>
        </w:rPr>
        <w:t>2.1.8.</w:t>
      </w:r>
      <w:r>
        <w:rPr>
          <w:sz w:val="24"/>
          <w:szCs w:val="24"/>
        </w:rPr>
        <w:t xml:space="preserve"> </w:t>
      </w:r>
      <w:r w:rsidRPr="00EB3145">
        <w:rPr>
          <w:sz w:val="24"/>
          <w:szCs w:val="24"/>
        </w:rPr>
        <w:t>Директор Учреждения вправе самостоятельно определять размеры дополнительных выплат стимулирующего характера в пределах экономии фонда оплаты труда с учетом показателей результатов труда, согласно требований настоящего Положения.</w:t>
      </w:r>
    </w:p>
    <w:p w14:paraId="0956B7F0" w14:textId="2024E13B" w:rsidR="00F30B04" w:rsidRDefault="00EB3145" w:rsidP="00F30B04">
      <w:pPr>
        <w:pStyle w:val="a9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2.1.9</w:t>
      </w:r>
      <w:r w:rsidR="00163C63" w:rsidRPr="000F4D24">
        <w:rPr>
          <w:sz w:val="24"/>
          <w:szCs w:val="24"/>
        </w:rPr>
        <w:t xml:space="preserve">. </w:t>
      </w:r>
      <w:r w:rsidR="00B11B08">
        <w:rPr>
          <w:sz w:val="24"/>
          <w:szCs w:val="24"/>
        </w:rPr>
        <w:t xml:space="preserve">Размер выплаты </w:t>
      </w:r>
      <w:r>
        <w:rPr>
          <w:sz w:val="24"/>
          <w:szCs w:val="24"/>
        </w:rPr>
        <w:t>компенсационного,</w:t>
      </w:r>
      <w:r w:rsidR="00352808" w:rsidRPr="000F4D24">
        <w:rPr>
          <w:sz w:val="24"/>
          <w:szCs w:val="24"/>
        </w:rPr>
        <w:t xml:space="preserve"> стимулирующего характера</w:t>
      </w:r>
      <w:r w:rsidR="00B11B0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36E05">
        <w:rPr>
          <w:sz w:val="24"/>
          <w:szCs w:val="24"/>
        </w:rPr>
        <w:t>социальные</w:t>
      </w:r>
      <w:r w:rsidRPr="00823FCD">
        <w:rPr>
          <w:sz w:val="24"/>
          <w:szCs w:val="24"/>
        </w:rPr>
        <w:t xml:space="preserve"> выплаты</w:t>
      </w:r>
      <w:r w:rsidR="00352808" w:rsidRPr="000F4D24">
        <w:rPr>
          <w:sz w:val="24"/>
          <w:szCs w:val="24"/>
        </w:rPr>
        <w:t xml:space="preserve"> </w:t>
      </w:r>
      <w:r w:rsidR="000F4D24">
        <w:rPr>
          <w:sz w:val="24"/>
          <w:szCs w:val="24"/>
        </w:rPr>
        <w:t>директору</w:t>
      </w:r>
      <w:r w:rsidR="00F30B04" w:rsidRPr="000F4D24">
        <w:rPr>
          <w:sz w:val="24"/>
          <w:szCs w:val="24"/>
        </w:rPr>
        <w:t xml:space="preserve"> Учреждения </w:t>
      </w:r>
      <w:r w:rsidR="00B11B08">
        <w:rPr>
          <w:sz w:val="24"/>
          <w:szCs w:val="24"/>
        </w:rPr>
        <w:t>устанавливаются по согласованию с</w:t>
      </w:r>
      <w:r w:rsidR="000F4D24" w:rsidRPr="000F4D24">
        <w:rPr>
          <w:sz w:val="24"/>
          <w:szCs w:val="24"/>
        </w:rPr>
        <w:t xml:space="preserve"> </w:t>
      </w:r>
      <w:r w:rsidR="00A568D9">
        <w:rPr>
          <w:sz w:val="24"/>
          <w:szCs w:val="24"/>
        </w:rPr>
        <w:t>Учредителем, с учетом п.2.3.8.-2.3.9. настоящего Положения</w:t>
      </w:r>
      <w:r w:rsidR="00F30B04" w:rsidRPr="000F4D24">
        <w:rPr>
          <w:sz w:val="24"/>
          <w:szCs w:val="24"/>
        </w:rPr>
        <w:t>.</w:t>
      </w:r>
      <w:r w:rsidR="00F30B04" w:rsidRPr="00F30B04">
        <w:rPr>
          <w:sz w:val="24"/>
          <w:szCs w:val="24"/>
        </w:rPr>
        <w:t xml:space="preserve">  </w:t>
      </w:r>
    </w:p>
    <w:p w14:paraId="41E16A9A" w14:textId="77777777" w:rsidR="00A568D9" w:rsidRPr="00F30B04" w:rsidRDefault="00A568D9" w:rsidP="00F30B04">
      <w:pPr>
        <w:pStyle w:val="a9"/>
        <w:ind w:firstLine="709"/>
        <w:jc w:val="both"/>
        <w:rPr>
          <w:sz w:val="24"/>
          <w:szCs w:val="24"/>
        </w:rPr>
      </w:pPr>
    </w:p>
    <w:p w14:paraId="464039F0" w14:textId="68736CFB" w:rsidR="009E18E1" w:rsidRDefault="009E18E1" w:rsidP="009E18E1">
      <w:pPr>
        <w:pStyle w:val="a9"/>
        <w:jc w:val="center"/>
        <w:rPr>
          <w:sz w:val="24"/>
          <w:szCs w:val="24"/>
        </w:rPr>
      </w:pPr>
      <w:r w:rsidRPr="009E18E1">
        <w:rPr>
          <w:sz w:val="24"/>
        </w:rPr>
        <w:t xml:space="preserve">2.2. </w:t>
      </w:r>
      <w:r w:rsidRPr="009E18E1">
        <w:rPr>
          <w:sz w:val="24"/>
          <w:szCs w:val="24"/>
        </w:rPr>
        <w:t>Компенсационные выплаты</w:t>
      </w:r>
    </w:p>
    <w:p w14:paraId="1B189142" w14:textId="77777777" w:rsidR="002C039C" w:rsidRPr="009E18E1" w:rsidRDefault="002C039C" w:rsidP="009E18E1">
      <w:pPr>
        <w:pStyle w:val="a9"/>
        <w:jc w:val="center"/>
        <w:rPr>
          <w:sz w:val="24"/>
          <w:szCs w:val="24"/>
        </w:rPr>
      </w:pPr>
    </w:p>
    <w:p w14:paraId="0EC32F05" w14:textId="753FB1CB" w:rsidR="000B16BC" w:rsidRDefault="009E18E1" w:rsidP="009E18E1">
      <w:pPr>
        <w:pStyle w:val="a9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2.2.1. </w:t>
      </w:r>
      <w:r w:rsidR="00B11B08">
        <w:rPr>
          <w:sz w:val="24"/>
          <w:szCs w:val="24"/>
        </w:rPr>
        <w:t>С учетом условий труда,</w:t>
      </w:r>
      <w:r w:rsidR="000B16BC" w:rsidRPr="000B16BC">
        <w:rPr>
          <w:sz w:val="24"/>
          <w:szCs w:val="24"/>
        </w:rPr>
        <w:t xml:space="preserve"> норм </w:t>
      </w:r>
      <w:r w:rsidR="00B11B08">
        <w:rPr>
          <w:sz w:val="24"/>
          <w:szCs w:val="24"/>
        </w:rPr>
        <w:t>трудового</w:t>
      </w:r>
      <w:r w:rsidR="000B16BC" w:rsidRPr="000B16BC">
        <w:rPr>
          <w:sz w:val="24"/>
          <w:szCs w:val="24"/>
        </w:rPr>
        <w:t xml:space="preserve"> законодательства</w:t>
      </w:r>
      <w:r w:rsidR="00B11B08">
        <w:rPr>
          <w:sz w:val="24"/>
          <w:szCs w:val="24"/>
        </w:rPr>
        <w:t xml:space="preserve"> Российской Федерации</w:t>
      </w:r>
      <w:r w:rsidR="000B16BC" w:rsidRPr="000B16BC">
        <w:rPr>
          <w:sz w:val="24"/>
          <w:szCs w:val="24"/>
        </w:rPr>
        <w:t xml:space="preserve"> и в соответствии с Перечнем видов выплат компенсационного характера в </w:t>
      </w:r>
      <w:r w:rsidR="000B16BC" w:rsidRPr="000B16BC">
        <w:rPr>
          <w:sz w:val="24"/>
          <w:szCs w:val="24"/>
        </w:rPr>
        <w:lastRenderedPageBreak/>
        <w:t xml:space="preserve">федеральных бюджетных, автономных, казенных учреждениях, утвержденным приказом Министерства здравоохранения и социального развития Российской Федерации от 29.12.2007 </w:t>
      </w:r>
      <w:r w:rsidR="000B16BC">
        <w:rPr>
          <w:sz w:val="24"/>
          <w:szCs w:val="24"/>
        </w:rPr>
        <w:t>№</w:t>
      </w:r>
      <w:r w:rsidR="000B16BC" w:rsidRPr="000B16BC">
        <w:rPr>
          <w:sz w:val="24"/>
          <w:szCs w:val="24"/>
        </w:rPr>
        <w:t xml:space="preserve">822 </w:t>
      </w:r>
      <w:r w:rsidR="000B16BC">
        <w:rPr>
          <w:sz w:val="24"/>
          <w:szCs w:val="24"/>
        </w:rPr>
        <w:t>«</w:t>
      </w:r>
      <w:r w:rsidR="000B16BC" w:rsidRPr="000B16BC">
        <w:rPr>
          <w:sz w:val="24"/>
          <w:szCs w:val="24"/>
        </w:rPr>
        <w:t>Об утверждении Перечня видов выплат компенсационного характера в федеральных бюджетных, автономных, казенных учреждениях и разъяснения о порядке установления выплат компенсационного характера в этих учреждениях</w:t>
      </w:r>
      <w:r w:rsidR="000B16BC">
        <w:rPr>
          <w:sz w:val="24"/>
          <w:szCs w:val="24"/>
        </w:rPr>
        <w:t>»</w:t>
      </w:r>
      <w:r w:rsidR="000B16BC" w:rsidRPr="000B16BC">
        <w:rPr>
          <w:sz w:val="24"/>
          <w:szCs w:val="24"/>
        </w:rPr>
        <w:t xml:space="preserve"> работникам </w:t>
      </w:r>
      <w:r w:rsidR="00D830A5">
        <w:rPr>
          <w:sz w:val="24"/>
          <w:szCs w:val="24"/>
        </w:rPr>
        <w:t>У</w:t>
      </w:r>
      <w:r w:rsidR="000B16BC" w:rsidRPr="000B16BC">
        <w:rPr>
          <w:sz w:val="24"/>
          <w:szCs w:val="24"/>
        </w:rPr>
        <w:t>чреждения устанавлива</w:t>
      </w:r>
      <w:r w:rsidR="00B11B08">
        <w:rPr>
          <w:sz w:val="24"/>
          <w:szCs w:val="24"/>
        </w:rPr>
        <w:t>ю</w:t>
      </w:r>
      <w:r w:rsidR="000B16BC" w:rsidRPr="000B16BC">
        <w:rPr>
          <w:sz w:val="24"/>
          <w:szCs w:val="24"/>
        </w:rPr>
        <w:t>тся выплаты компенсационного характера</w:t>
      </w:r>
      <w:r w:rsidR="000B16BC">
        <w:rPr>
          <w:sz w:val="24"/>
          <w:szCs w:val="24"/>
        </w:rPr>
        <w:t>.</w:t>
      </w:r>
    </w:p>
    <w:p w14:paraId="69AEAC5D" w14:textId="183FBC2F" w:rsidR="00E965EB" w:rsidRDefault="000B16BC" w:rsidP="009E18E1">
      <w:pPr>
        <w:pStyle w:val="a9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2.2.2. </w:t>
      </w:r>
      <w:r w:rsidR="00E965EB" w:rsidRPr="00352808">
        <w:rPr>
          <w:sz w:val="24"/>
          <w:szCs w:val="24"/>
        </w:rPr>
        <w:t xml:space="preserve">Компенсационные выплаты работникам Учреждения устанавливаются приказом </w:t>
      </w:r>
      <w:r w:rsidR="00E965EB">
        <w:rPr>
          <w:sz w:val="24"/>
          <w:szCs w:val="24"/>
        </w:rPr>
        <w:t>директора</w:t>
      </w:r>
      <w:r w:rsidR="00E965EB" w:rsidRPr="00352808">
        <w:rPr>
          <w:sz w:val="24"/>
          <w:szCs w:val="24"/>
        </w:rPr>
        <w:t xml:space="preserve"> Учреждения</w:t>
      </w:r>
      <w:r w:rsidR="001A5585">
        <w:rPr>
          <w:sz w:val="24"/>
          <w:szCs w:val="24"/>
        </w:rPr>
        <w:t xml:space="preserve">, </w:t>
      </w:r>
      <w:r w:rsidR="00E965EB" w:rsidRPr="00352808">
        <w:rPr>
          <w:sz w:val="24"/>
          <w:szCs w:val="24"/>
        </w:rPr>
        <w:t xml:space="preserve">и выплачиваются одновременно с </w:t>
      </w:r>
      <w:r w:rsidR="00B11B08">
        <w:rPr>
          <w:sz w:val="24"/>
          <w:szCs w:val="24"/>
        </w:rPr>
        <w:t>окладом (</w:t>
      </w:r>
      <w:r w:rsidR="00E965EB" w:rsidRPr="00352808">
        <w:rPr>
          <w:sz w:val="24"/>
          <w:szCs w:val="24"/>
        </w:rPr>
        <w:t>должностным окладом</w:t>
      </w:r>
      <w:r w:rsidR="00B11B08">
        <w:rPr>
          <w:sz w:val="24"/>
          <w:szCs w:val="24"/>
        </w:rPr>
        <w:t>)</w:t>
      </w:r>
      <w:r w:rsidR="00E965EB" w:rsidRPr="00352808">
        <w:rPr>
          <w:sz w:val="24"/>
          <w:szCs w:val="24"/>
        </w:rPr>
        <w:t xml:space="preserve"> в сроки, установленные в Учреждении, начиная с месяца, </w:t>
      </w:r>
      <w:r w:rsidR="00E965EB" w:rsidRPr="000F4D24">
        <w:rPr>
          <w:sz w:val="24"/>
          <w:szCs w:val="24"/>
        </w:rPr>
        <w:t>следующего за месяцем установления выплаты.</w:t>
      </w:r>
    </w:p>
    <w:p w14:paraId="3FFF0A95" w14:textId="3A31FECF" w:rsidR="00352808" w:rsidRDefault="00E965EB" w:rsidP="00072854">
      <w:pPr>
        <w:pStyle w:val="a9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="000B16BC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B11B08">
        <w:rPr>
          <w:sz w:val="24"/>
          <w:szCs w:val="24"/>
        </w:rPr>
        <w:t>Оплата труда работников У</w:t>
      </w:r>
      <w:r w:rsidR="000B09A7" w:rsidRPr="000B09A7">
        <w:rPr>
          <w:sz w:val="24"/>
          <w:szCs w:val="24"/>
        </w:rPr>
        <w:t>чреждения, занятых на работах с вредными и (или) опасными условиями труда, в повышенном размере производится по результатам специальной оценки условий труда в соответствии со статьей 147 Трудового кодекса Российской Федерации.</w:t>
      </w:r>
    </w:p>
    <w:p w14:paraId="5966D06B" w14:textId="040B990A" w:rsidR="00352808" w:rsidRDefault="00E965EB" w:rsidP="000B09A7">
      <w:pPr>
        <w:pStyle w:val="a9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="000B16BC">
        <w:rPr>
          <w:sz w:val="24"/>
          <w:szCs w:val="24"/>
        </w:rPr>
        <w:t>4</w:t>
      </w:r>
      <w:r w:rsidR="00352808">
        <w:rPr>
          <w:sz w:val="24"/>
          <w:szCs w:val="24"/>
        </w:rPr>
        <w:t xml:space="preserve">. </w:t>
      </w:r>
      <w:r w:rsidR="00B11B08">
        <w:rPr>
          <w:sz w:val="24"/>
          <w:szCs w:val="24"/>
        </w:rPr>
        <w:t>Оплата</w:t>
      </w:r>
      <w:r w:rsidR="000B09A7" w:rsidRPr="000B09A7">
        <w:rPr>
          <w:sz w:val="24"/>
          <w:szCs w:val="24"/>
        </w:rPr>
        <w:t xml:space="preserve">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дни, выполнении работ в других условиях, отклоняющихся от нормальных), устанавливаются в соответствии со статьей 149 Трудового кодекса Российской Федерации.</w:t>
      </w:r>
    </w:p>
    <w:p w14:paraId="4F89A16E" w14:textId="67D8A7C6" w:rsidR="00B41E4F" w:rsidRDefault="000B16BC" w:rsidP="000B09A7">
      <w:pPr>
        <w:pStyle w:val="a9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2.2.5</w:t>
      </w:r>
      <w:r w:rsidR="00B41E4F">
        <w:rPr>
          <w:sz w:val="24"/>
          <w:szCs w:val="24"/>
        </w:rPr>
        <w:t xml:space="preserve">. </w:t>
      </w:r>
      <w:r w:rsidR="00B41E4F" w:rsidRPr="00B41E4F">
        <w:rPr>
          <w:sz w:val="24"/>
          <w:szCs w:val="24"/>
        </w:rPr>
        <w:t xml:space="preserve">Ежемесячная надбавка за сложность, напряженность и специальный режим работы устанавливается в размере от 10 до 100 процентов от </w:t>
      </w:r>
      <w:r w:rsidR="00B11B08">
        <w:rPr>
          <w:sz w:val="24"/>
          <w:szCs w:val="24"/>
        </w:rPr>
        <w:t>оклада (</w:t>
      </w:r>
      <w:r w:rsidR="00B41E4F" w:rsidRPr="00B41E4F">
        <w:rPr>
          <w:sz w:val="24"/>
          <w:szCs w:val="24"/>
        </w:rPr>
        <w:t>должностного оклада</w:t>
      </w:r>
      <w:r w:rsidR="00B11B08">
        <w:rPr>
          <w:sz w:val="24"/>
          <w:szCs w:val="24"/>
        </w:rPr>
        <w:t>)</w:t>
      </w:r>
      <w:r w:rsidR="00B41E4F" w:rsidRPr="00B41E4F">
        <w:rPr>
          <w:sz w:val="24"/>
          <w:szCs w:val="24"/>
        </w:rPr>
        <w:t xml:space="preserve"> согласно штатному расписанию, в пределах средств, предусмотренных фондом оплаты труда Учреждения.</w:t>
      </w:r>
    </w:p>
    <w:p w14:paraId="7BB087BF" w14:textId="391F4699" w:rsidR="00E36E05" w:rsidRDefault="00E36E05" w:rsidP="00352808">
      <w:pPr>
        <w:pStyle w:val="a9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="000B16BC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0B09A7" w:rsidRPr="000B09A7">
        <w:rPr>
          <w:sz w:val="24"/>
          <w:szCs w:val="24"/>
        </w:rPr>
        <w:t>Размер доплаты за 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</w:t>
      </w:r>
      <w:r w:rsidR="00B11B08">
        <w:rPr>
          <w:sz w:val="24"/>
          <w:szCs w:val="24"/>
        </w:rPr>
        <w:t xml:space="preserve"> (эффективным контрактом)</w:t>
      </w:r>
      <w:r w:rsidR="000B09A7" w:rsidRPr="000B09A7">
        <w:rPr>
          <w:sz w:val="24"/>
          <w:szCs w:val="24"/>
        </w:rPr>
        <w:t xml:space="preserve">, и срок, на который она устанавливается, определяются по соглашению сторон трудового договора </w:t>
      </w:r>
      <w:r w:rsidR="00B11B08">
        <w:rPr>
          <w:sz w:val="24"/>
          <w:szCs w:val="24"/>
        </w:rPr>
        <w:t xml:space="preserve">(эффективного контракта) </w:t>
      </w:r>
      <w:r w:rsidR="000B09A7" w:rsidRPr="000B09A7">
        <w:rPr>
          <w:sz w:val="24"/>
          <w:szCs w:val="24"/>
        </w:rPr>
        <w:t>с учетом содержания и (или) объема дополнительной работы согласно статье 151 Трудового кодекса Российской Федерации.</w:t>
      </w:r>
    </w:p>
    <w:p w14:paraId="75079846" w14:textId="49F05CE0" w:rsidR="002B0D8D" w:rsidRDefault="00B41E4F" w:rsidP="000B09A7">
      <w:pPr>
        <w:pStyle w:val="a9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="000B16BC">
        <w:rPr>
          <w:sz w:val="24"/>
          <w:szCs w:val="24"/>
        </w:rPr>
        <w:t>7</w:t>
      </w:r>
      <w:r w:rsidR="002B0D8D">
        <w:rPr>
          <w:sz w:val="24"/>
          <w:szCs w:val="24"/>
        </w:rPr>
        <w:t xml:space="preserve">. </w:t>
      </w:r>
      <w:r w:rsidR="000B09A7" w:rsidRPr="000B09A7">
        <w:rPr>
          <w:sz w:val="24"/>
          <w:szCs w:val="24"/>
        </w:rPr>
        <w:t>Оплата сверхурочной работы осуществляется в соответствии со статьей 152 Трудового кодекса Российской Федерации.</w:t>
      </w:r>
    </w:p>
    <w:p w14:paraId="6E8F2635" w14:textId="0224B459" w:rsidR="0041436D" w:rsidRPr="000F4D24" w:rsidRDefault="0041436D" w:rsidP="000B09A7">
      <w:pPr>
        <w:pStyle w:val="a9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2.2.8. </w:t>
      </w:r>
      <w:r w:rsidR="00B11B08" w:rsidRPr="00B11B08">
        <w:rPr>
          <w:sz w:val="24"/>
          <w:szCs w:val="24"/>
        </w:rPr>
        <w:t>Оплата</w:t>
      </w:r>
      <w:r w:rsidRPr="000B09A7">
        <w:rPr>
          <w:sz w:val="24"/>
          <w:szCs w:val="24"/>
        </w:rPr>
        <w:t xml:space="preserve"> за работу в выходные и нерабочие праздничные дни производится работникам</w:t>
      </w:r>
      <w:r>
        <w:rPr>
          <w:sz w:val="24"/>
          <w:szCs w:val="24"/>
        </w:rPr>
        <w:t xml:space="preserve"> Учреждения</w:t>
      </w:r>
      <w:r w:rsidRPr="000B09A7">
        <w:rPr>
          <w:sz w:val="24"/>
          <w:szCs w:val="24"/>
        </w:rPr>
        <w:t>, привлекавшимся к работе в эти дни в соответствии со статьей 153 Трудового кодекса Российской Федерации.</w:t>
      </w:r>
    </w:p>
    <w:p w14:paraId="6867630D" w14:textId="057769DD" w:rsidR="000B09A7" w:rsidRDefault="00E36E05" w:rsidP="002B0D8D">
      <w:pPr>
        <w:pStyle w:val="a9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41E4F">
        <w:rPr>
          <w:sz w:val="24"/>
          <w:szCs w:val="24"/>
        </w:rPr>
        <w:t>.2.</w:t>
      </w:r>
      <w:r w:rsidR="0041436D">
        <w:rPr>
          <w:sz w:val="24"/>
          <w:szCs w:val="24"/>
        </w:rPr>
        <w:t>9</w:t>
      </w:r>
      <w:r w:rsidR="002B0D8D" w:rsidRPr="002B0D8D">
        <w:rPr>
          <w:sz w:val="24"/>
          <w:szCs w:val="24"/>
        </w:rPr>
        <w:t xml:space="preserve">. </w:t>
      </w:r>
      <w:r w:rsidR="00B11B08" w:rsidRPr="00B11B08">
        <w:rPr>
          <w:sz w:val="24"/>
          <w:szCs w:val="24"/>
        </w:rPr>
        <w:t>Оплата</w:t>
      </w:r>
      <w:r w:rsidR="000B09A7" w:rsidRPr="000B09A7">
        <w:rPr>
          <w:sz w:val="24"/>
          <w:szCs w:val="24"/>
        </w:rPr>
        <w:t xml:space="preserve"> за работу в ночное время производится работникам в соответствии со статьей 154 Трудового кодекса Российской Федерации.</w:t>
      </w:r>
    </w:p>
    <w:p w14:paraId="7EAF89E3" w14:textId="77CE328B" w:rsidR="000B09A7" w:rsidRDefault="000B09A7" w:rsidP="002B0D8D">
      <w:pPr>
        <w:pStyle w:val="a9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0B09A7">
        <w:rPr>
          <w:sz w:val="24"/>
          <w:szCs w:val="24"/>
        </w:rPr>
        <w:t>Оплата за работу в ночное время (с 22 часов до 6 часов) производится работникам за каждый час работы в ночное время в</w:t>
      </w:r>
      <w:r w:rsidR="00D830A5">
        <w:rPr>
          <w:sz w:val="24"/>
          <w:szCs w:val="24"/>
        </w:rPr>
        <w:t xml:space="preserve"> рекомендуемом</w:t>
      </w:r>
      <w:r w:rsidRPr="000B09A7">
        <w:rPr>
          <w:sz w:val="24"/>
          <w:szCs w:val="24"/>
        </w:rPr>
        <w:t xml:space="preserve"> размере </w:t>
      </w:r>
      <w:r w:rsidR="00D830A5">
        <w:rPr>
          <w:sz w:val="24"/>
          <w:szCs w:val="24"/>
        </w:rPr>
        <w:t xml:space="preserve">до </w:t>
      </w:r>
      <w:r w:rsidRPr="000B09A7">
        <w:rPr>
          <w:sz w:val="24"/>
          <w:szCs w:val="24"/>
        </w:rPr>
        <w:t xml:space="preserve">35 процентов </w:t>
      </w:r>
      <w:r w:rsidR="002413DE">
        <w:rPr>
          <w:sz w:val="24"/>
          <w:szCs w:val="24"/>
        </w:rPr>
        <w:t>оклада (</w:t>
      </w:r>
      <w:r w:rsidRPr="000B09A7">
        <w:rPr>
          <w:sz w:val="24"/>
          <w:szCs w:val="24"/>
        </w:rPr>
        <w:t>должностного оклада</w:t>
      </w:r>
      <w:r w:rsidR="002413DE">
        <w:rPr>
          <w:sz w:val="24"/>
          <w:szCs w:val="24"/>
        </w:rPr>
        <w:t>)</w:t>
      </w:r>
      <w:r w:rsidRPr="000B09A7">
        <w:rPr>
          <w:sz w:val="24"/>
          <w:szCs w:val="24"/>
        </w:rPr>
        <w:t>, рассчитанного за час работы</w:t>
      </w:r>
      <w:r w:rsidR="002413DE">
        <w:rPr>
          <w:sz w:val="24"/>
          <w:szCs w:val="24"/>
        </w:rPr>
        <w:t xml:space="preserve">, но не ниже 20 </w:t>
      </w:r>
      <w:r w:rsidR="002413DE" w:rsidRPr="000B09A7">
        <w:rPr>
          <w:sz w:val="24"/>
          <w:szCs w:val="24"/>
        </w:rPr>
        <w:t xml:space="preserve">процентов </w:t>
      </w:r>
      <w:r w:rsidR="002413DE">
        <w:rPr>
          <w:sz w:val="24"/>
          <w:szCs w:val="24"/>
        </w:rPr>
        <w:t>оклада (</w:t>
      </w:r>
      <w:r w:rsidR="002413DE" w:rsidRPr="000B09A7">
        <w:rPr>
          <w:sz w:val="24"/>
          <w:szCs w:val="24"/>
        </w:rPr>
        <w:t>должностного оклада</w:t>
      </w:r>
      <w:r w:rsidR="002413DE">
        <w:rPr>
          <w:sz w:val="24"/>
          <w:szCs w:val="24"/>
        </w:rPr>
        <w:t>)</w:t>
      </w:r>
      <w:r w:rsidR="002413DE" w:rsidRPr="000B09A7">
        <w:rPr>
          <w:sz w:val="24"/>
          <w:szCs w:val="24"/>
        </w:rPr>
        <w:t>, рассчитанного за час работы</w:t>
      </w:r>
      <w:r w:rsidR="00D830A5">
        <w:rPr>
          <w:sz w:val="24"/>
          <w:szCs w:val="24"/>
        </w:rPr>
        <w:t xml:space="preserve"> и установленном локальным нормативным актом (коллективным договором)</w:t>
      </w:r>
      <w:r w:rsidRPr="000B09A7">
        <w:rPr>
          <w:sz w:val="24"/>
          <w:szCs w:val="24"/>
        </w:rPr>
        <w:t>.</w:t>
      </w:r>
    </w:p>
    <w:p w14:paraId="00D2962E" w14:textId="77777777" w:rsidR="001A7BCB" w:rsidRPr="000B09A7" w:rsidRDefault="001A7BCB" w:rsidP="00855B31">
      <w:pPr>
        <w:pStyle w:val="a9"/>
        <w:ind w:firstLine="708"/>
        <w:jc w:val="both"/>
        <w:rPr>
          <w:sz w:val="24"/>
          <w:szCs w:val="24"/>
        </w:rPr>
      </w:pPr>
    </w:p>
    <w:p w14:paraId="6C9283F1" w14:textId="732262BD" w:rsidR="00BE1727" w:rsidRPr="000B09A7" w:rsidRDefault="001A7BCB" w:rsidP="001A7BCB">
      <w:pPr>
        <w:pStyle w:val="a9"/>
        <w:tabs>
          <w:tab w:val="left" w:pos="851"/>
          <w:tab w:val="left" w:pos="993"/>
        </w:tabs>
        <w:jc w:val="center"/>
        <w:rPr>
          <w:sz w:val="24"/>
          <w:szCs w:val="24"/>
        </w:rPr>
      </w:pPr>
      <w:r w:rsidRPr="000B09A7">
        <w:rPr>
          <w:sz w:val="24"/>
          <w:szCs w:val="24"/>
        </w:rPr>
        <w:t>2.3. Стимулирующие выплаты</w:t>
      </w:r>
    </w:p>
    <w:p w14:paraId="3ABCAC15" w14:textId="77777777" w:rsidR="001A7BCB" w:rsidRPr="000B09A7" w:rsidRDefault="001A7BCB" w:rsidP="001A7BCB">
      <w:pPr>
        <w:pStyle w:val="a9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</w:p>
    <w:p w14:paraId="2B01F3DC" w14:textId="4ED3FCEA" w:rsidR="009F3663" w:rsidRPr="00427CF8" w:rsidRDefault="00E965EB" w:rsidP="001A7BCB">
      <w:pPr>
        <w:pStyle w:val="a9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0B09A7">
        <w:rPr>
          <w:sz w:val="24"/>
          <w:szCs w:val="24"/>
        </w:rPr>
        <w:t xml:space="preserve">2.3.1. </w:t>
      </w:r>
      <w:r w:rsidR="009F3663" w:rsidRPr="009F3663">
        <w:rPr>
          <w:sz w:val="24"/>
          <w:szCs w:val="24"/>
        </w:rPr>
        <w:t xml:space="preserve">Выплаты стимулирующего характера работникам </w:t>
      </w:r>
      <w:r w:rsidR="009F3663">
        <w:rPr>
          <w:sz w:val="24"/>
          <w:szCs w:val="24"/>
        </w:rPr>
        <w:t>У</w:t>
      </w:r>
      <w:r w:rsidR="009F3663" w:rsidRPr="009F3663">
        <w:rPr>
          <w:sz w:val="24"/>
          <w:szCs w:val="24"/>
        </w:rPr>
        <w:t>чреждения устанавливаются исходя из количественных и качественных показателей для каждой конкретной выплаты стимулирующего характера, при достижении которых данные выплаты производятся</w:t>
      </w:r>
      <w:r w:rsidR="00427CF8">
        <w:rPr>
          <w:sz w:val="24"/>
          <w:szCs w:val="24"/>
        </w:rPr>
        <w:t>,</w:t>
      </w:r>
      <w:r w:rsidR="00427CF8" w:rsidRPr="00427CF8">
        <w:t xml:space="preserve"> </w:t>
      </w:r>
      <w:r w:rsidR="00427CF8" w:rsidRPr="00427CF8">
        <w:rPr>
          <w:sz w:val="24"/>
          <w:szCs w:val="24"/>
        </w:rPr>
        <w:t>в пределах средств, предусмотренных фондом оплаты труда, образующихся за счет экономии средств на оплату труда работников Учреждения и/или за счет средств от платной и иной приносящей доход деятельности (при наличии), на основании приказа директора Учреждения.</w:t>
      </w:r>
    </w:p>
    <w:p w14:paraId="5CDCFD45" w14:textId="3C75E7C5" w:rsidR="000B16BC" w:rsidRPr="000B16BC" w:rsidRDefault="000B16BC" w:rsidP="00C63D1E">
      <w:pPr>
        <w:pStyle w:val="a9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2.3.2. </w:t>
      </w:r>
      <w:r w:rsidR="00C63D1E" w:rsidRPr="00C63D1E">
        <w:rPr>
          <w:sz w:val="24"/>
          <w:szCs w:val="24"/>
        </w:rPr>
        <w:t xml:space="preserve">Надбавка к </w:t>
      </w:r>
      <w:r w:rsidR="002413DE">
        <w:rPr>
          <w:sz w:val="24"/>
          <w:szCs w:val="24"/>
        </w:rPr>
        <w:t>окладу (</w:t>
      </w:r>
      <w:r w:rsidR="00C63D1E" w:rsidRPr="00C63D1E">
        <w:rPr>
          <w:sz w:val="24"/>
          <w:szCs w:val="24"/>
        </w:rPr>
        <w:t>должностному окладу</w:t>
      </w:r>
      <w:r w:rsidR="002413DE">
        <w:rPr>
          <w:sz w:val="24"/>
          <w:szCs w:val="24"/>
        </w:rPr>
        <w:t>)</w:t>
      </w:r>
      <w:r w:rsidR="00C63D1E" w:rsidRPr="00C63D1E">
        <w:rPr>
          <w:sz w:val="24"/>
          <w:szCs w:val="24"/>
        </w:rPr>
        <w:t xml:space="preserve"> за выслугу лет работника</w:t>
      </w:r>
      <w:r w:rsidR="002413DE">
        <w:rPr>
          <w:sz w:val="24"/>
          <w:szCs w:val="24"/>
        </w:rPr>
        <w:t>м У</w:t>
      </w:r>
      <w:r w:rsidR="00C63D1E" w:rsidRPr="00C63D1E">
        <w:rPr>
          <w:sz w:val="24"/>
          <w:szCs w:val="24"/>
        </w:rPr>
        <w:t>чреждений устанавливается в следующих размерах:</w:t>
      </w:r>
    </w:p>
    <w:p w14:paraId="24ED35A2" w14:textId="77777777" w:rsidR="000B16BC" w:rsidRPr="000B16BC" w:rsidRDefault="000B16BC" w:rsidP="000B16BC">
      <w:pPr>
        <w:pStyle w:val="a9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0B16BC">
        <w:rPr>
          <w:sz w:val="24"/>
          <w:szCs w:val="24"/>
        </w:rPr>
        <w:t>-</w:t>
      </w:r>
      <w:r w:rsidRPr="000B16BC">
        <w:rPr>
          <w:sz w:val="24"/>
          <w:szCs w:val="24"/>
        </w:rPr>
        <w:tab/>
        <w:t xml:space="preserve">10 процентов - для работников, имеющих выслугу от 1 года до 5 лет; </w:t>
      </w:r>
    </w:p>
    <w:p w14:paraId="3B2F3B1A" w14:textId="77777777" w:rsidR="000B16BC" w:rsidRPr="000B16BC" w:rsidRDefault="000B16BC" w:rsidP="000B16BC">
      <w:pPr>
        <w:pStyle w:val="a9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0B16BC">
        <w:rPr>
          <w:sz w:val="24"/>
          <w:szCs w:val="24"/>
        </w:rPr>
        <w:t>-</w:t>
      </w:r>
      <w:r w:rsidRPr="000B16BC">
        <w:rPr>
          <w:sz w:val="24"/>
          <w:szCs w:val="24"/>
        </w:rPr>
        <w:tab/>
        <w:t xml:space="preserve">15 процентов - для работников, имеющих выслугу от 5 до 10 лет; </w:t>
      </w:r>
    </w:p>
    <w:p w14:paraId="1DFB3794" w14:textId="77777777" w:rsidR="000B16BC" w:rsidRPr="000B16BC" w:rsidRDefault="000B16BC" w:rsidP="000B16BC">
      <w:pPr>
        <w:pStyle w:val="a9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0B16BC">
        <w:rPr>
          <w:sz w:val="24"/>
          <w:szCs w:val="24"/>
        </w:rPr>
        <w:t>-</w:t>
      </w:r>
      <w:r w:rsidRPr="000B16BC">
        <w:rPr>
          <w:sz w:val="24"/>
          <w:szCs w:val="24"/>
        </w:rPr>
        <w:tab/>
        <w:t xml:space="preserve">20 процентов - для работников, имеющих выслугу от 10 до 15 лет; </w:t>
      </w:r>
    </w:p>
    <w:p w14:paraId="498FE828" w14:textId="77777777" w:rsidR="000B16BC" w:rsidRDefault="000B16BC" w:rsidP="000B16BC">
      <w:pPr>
        <w:pStyle w:val="a9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0B16BC">
        <w:rPr>
          <w:sz w:val="24"/>
          <w:szCs w:val="24"/>
        </w:rPr>
        <w:t>-</w:t>
      </w:r>
      <w:r w:rsidRPr="000B16BC">
        <w:rPr>
          <w:sz w:val="24"/>
          <w:szCs w:val="24"/>
        </w:rPr>
        <w:tab/>
        <w:t>30 процентов - для работников, имеющих выслугу от 15 и более лет.</w:t>
      </w:r>
    </w:p>
    <w:p w14:paraId="526601F7" w14:textId="050E2521" w:rsidR="00C63D1E" w:rsidRDefault="00C63D1E" w:rsidP="000B16BC">
      <w:pPr>
        <w:pStyle w:val="a9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2.3.3. </w:t>
      </w:r>
      <w:r w:rsidRPr="00C63D1E">
        <w:rPr>
          <w:sz w:val="24"/>
          <w:szCs w:val="24"/>
        </w:rPr>
        <w:t xml:space="preserve">Исчисление стажа, дающего право на получение надбавки к </w:t>
      </w:r>
      <w:r w:rsidR="002413DE">
        <w:rPr>
          <w:sz w:val="24"/>
          <w:szCs w:val="24"/>
        </w:rPr>
        <w:t>окладу (</w:t>
      </w:r>
      <w:r w:rsidRPr="00C63D1E">
        <w:rPr>
          <w:sz w:val="24"/>
          <w:szCs w:val="24"/>
        </w:rPr>
        <w:t>должностному окладу</w:t>
      </w:r>
      <w:r w:rsidR="002413DE">
        <w:rPr>
          <w:sz w:val="24"/>
          <w:szCs w:val="24"/>
        </w:rPr>
        <w:t>)</w:t>
      </w:r>
      <w:r w:rsidRPr="00C63D1E">
        <w:rPr>
          <w:sz w:val="24"/>
          <w:szCs w:val="24"/>
        </w:rPr>
        <w:t xml:space="preserve"> за выслугу лет, осуществляется в соответствии с законодательством</w:t>
      </w:r>
      <w:r w:rsidR="00D830A5">
        <w:rPr>
          <w:sz w:val="24"/>
          <w:szCs w:val="24"/>
        </w:rPr>
        <w:t xml:space="preserve"> </w:t>
      </w:r>
      <w:r w:rsidR="00D830A5" w:rsidRPr="000B09A7">
        <w:rPr>
          <w:sz w:val="24"/>
          <w:szCs w:val="24"/>
        </w:rPr>
        <w:t>Российской Федерации</w:t>
      </w:r>
      <w:r w:rsidRPr="00C63D1E">
        <w:rPr>
          <w:sz w:val="24"/>
          <w:szCs w:val="24"/>
        </w:rPr>
        <w:t>.</w:t>
      </w:r>
    </w:p>
    <w:p w14:paraId="358B3675" w14:textId="0C587157" w:rsidR="00C63D1E" w:rsidRDefault="00C63D1E" w:rsidP="000B16BC">
      <w:pPr>
        <w:pStyle w:val="a9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2.3.4. </w:t>
      </w:r>
      <w:r w:rsidRPr="00C63D1E">
        <w:rPr>
          <w:sz w:val="24"/>
          <w:szCs w:val="24"/>
        </w:rPr>
        <w:t xml:space="preserve">Надбавка к </w:t>
      </w:r>
      <w:r w:rsidR="002413DE">
        <w:rPr>
          <w:sz w:val="24"/>
          <w:szCs w:val="24"/>
        </w:rPr>
        <w:t>окладу (</w:t>
      </w:r>
      <w:r w:rsidRPr="00C63D1E">
        <w:rPr>
          <w:sz w:val="24"/>
          <w:szCs w:val="24"/>
        </w:rPr>
        <w:t>должностному окладу</w:t>
      </w:r>
      <w:r w:rsidR="002413DE">
        <w:rPr>
          <w:sz w:val="24"/>
          <w:szCs w:val="24"/>
        </w:rPr>
        <w:t>)</w:t>
      </w:r>
      <w:r w:rsidRPr="00C63D1E">
        <w:rPr>
          <w:sz w:val="24"/>
          <w:szCs w:val="24"/>
        </w:rPr>
        <w:t xml:space="preserve"> за выслугу лет выплачивается ежемесячно со дня возникновения права на нее. Размер надбавки к </w:t>
      </w:r>
      <w:r w:rsidR="002413DE">
        <w:rPr>
          <w:sz w:val="24"/>
          <w:szCs w:val="24"/>
        </w:rPr>
        <w:t>окладу (</w:t>
      </w:r>
      <w:r w:rsidRPr="00C63D1E">
        <w:rPr>
          <w:sz w:val="24"/>
          <w:szCs w:val="24"/>
        </w:rPr>
        <w:t>должностному окладу</w:t>
      </w:r>
      <w:r w:rsidR="002413DE">
        <w:rPr>
          <w:sz w:val="24"/>
          <w:szCs w:val="24"/>
        </w:rPr>
        <w:t>)</w:t>
      </w:r>
      <w:r w:rsidRPr="00C63D1E">
        <w:rPr>
          <w:sz w:val="24"/>
          <w:szCs w:val="24"/>
        </w:rPr>
        <w:t xml:space="preserve"> за выслугу лет подлежит изменению со дня достижения стажа соответственно </w:t>
      </w:r>
      <w:r w:rsidR="002413DE">
        <w:rPr>
          <w:sz w:val="24"/>
          <w:szCs w:val="24"/>
        </w:rPr>
        <w:t xml:space="preserve">1, </w:t>
      </w:r>
      <w:r w:rsidRPr="00C63D1E">
        <w:rPr>
          <w:sz w:val="24"/>
          <w:szCs w:val="24"/>
        </w:rPr>
        <w:t>5, 10, 15 полных лет.</w:t>
      </w:r>
    </w:p>
    <w:p w14:paraId="105266F3" w14:textId="76F0507C" w:rsidR="00C63D1E" w:rsidRPr="000B16BC" w:rsidRDefault="00C63D1E" w:rsidP="000B16BC">
      <w:pPr>
        <w:pStyle w:val="a9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2.3.5. </w:t>
      </w:r>
      <w:r w:rsidRPr="00C63D1E">
        <w:rPr>
          <w:sz w:val="24"/>
          <w:szCs w:val="24"/>
        </w:rPr>
        <w:t xml:space="preserve">Если право на установление или изменение размера ежемесячной надбавки к </w:t>
      </w:r>
      <w:r w:rsidR="002413DE">
        <w:rPr>
          <w:sz w:val="24"/>
          <w:szCs w:val="24"/>
        </w:rPr>
        <w:t>окладу (</w:t>
      </w:r>
      <w:r w:rsidRPr="00C63D1E">
        <w:rPr>
          <w:sz w:val="24"/>
          <w:szCs w:val="24"/>
        </w:rPr>
        <w:t>должностному окладу</w:t>
      </w:r>
      <w:r w:rsidR="002413DE">
        <w:rPr>
          <w:sz w:val="24"/>
          <w:szCs w:val="24"/>
        </w:rPr>
        <w:t>)</w:t>
      </w:r>
      <w:r w:rsidRPr="00C63D1E">
        <w:rPr>
          <w:sz w:val="24"/>
          <w:szCs w:val="24"/>
        </w:rPr>
        <w:t xml:space="preserve"> за выслугу лет наступило в период, когда сохранялся средний заработок, в том числе выплачивалось пособие по временной нетрудоспособности или пособие по беременности и родам, надбавка к </w:t>
      </w:r>
      <w:r w:rsidR="002413DE">
        <w:rPr>
          <w:sz w:val="24"/>
          <w:szCs w:val="24"/>
        </w:rPr>
        <w:t>окладу (</w:t>
      </w:r>
      <w:r w:rsidRPr="00C63D1E">
        <w:rPr>
          <w:sz w:val="24"/>
          <w:szCs w:val="24"/>
        </w:rPr>
        <w:t>должностному окладу</w:t>
      </w:r>
      <w:r w:rsidR="002413DE">
        <w:rPr>
          <w:sz w:val="24"/>
          <w:szCs w:val="24"/>
        </w:rPr>
        <w:t>)</w:t>
      </w:r>
      <w:r w:rsidRPr="00C63D1E">
        <w:rPr>
          <w:sz w:val="24"/>
          <w:szCs w:val="24"/>
        </w:rPr>
        <w:t xml:space="preserve"> за выслугу лет устанавливается со дня, следующего за днем окончания указанного периода.</w:t>
      </w:r>
    </w:p>
    <w:p w14:paraId="4DC8CBFF" w14:textId="2899E6BC" w:rsidR="000B16BC" w:rsidRPr="000B16BC" w:rsidRDefault="000B16BC" w:rsidP="000B16BC">
      <w:pPr>
        <w:pStyle w:val="a9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 w:rsidR="00C63D1E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Pr="000B16BC">
        <w:rPr>
          <w:sz w:val="24"/>
          <w:szCs w:val="24"/>
        </w:rPr>
        <w:t xml:space="preserve">Надбавка за классность начисляется исходя из </w:t>
      </w:r>
      <w:r w:rsidR="002413DE">
        <w:rPr>
          <w:sz w:val="24"/>
          <w:szCs w:val="24"/>
        </w:rPr>
        <w:t>оклада (</w:t>
      </w:r>
      <w:r w:rsidRPr="000B16BC">
        <w:rPr>
          <w:sz w:val="24"/>
          <w:szCs w:val="24"/>
        </w:rPr>
        <w:t>должностного оклада</w:t>
      </w:r>
      <w:r w:rsidR="002413DE">
        <w:rPr>
          <w:sz w:val="24"/>
          <w:szCs w:val="24"/>
        </w:rPr>
        <w:t>)</w:t>
      </w:r>
      <w:r w:rsidRPr="000B16BC">
        <w:rPr>
          <w:sz w:val="24"/>
          <w:szCs w:val="24"/>
        </w:rPr>
        <w:t xml:space="preserve"> работника Учреждения без учета доплат и надбавок и выплачивается ежемесячно одновременно с заработной платой.</w:t>
      </w:r>
    </w:p>
    <w:p w14:paraId="2B46CDAE" w14:textId="77777777" w:rsidR="000B16BC" w:rsidRPr="000B16BC" w:rsidRDefault="000B16BC" w:rsidP="000B16BC">
      <w:pPr>
        <w:pStyle w:val="a9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0B16BC">
        <w:rPr>
          <w:sz w:val="24"/>
          <w:szCs w:val="24"/>
        </w:rPr>
        <w:t>Надбавка за классность устанавливается при оплате труда работников из числа водительского состава и некоторых других категорий работников, таких как тракторист, машинист-тракторист и пр.</w:t>
      </w:r>
    </w:p>
    <w:p w14:paraId="564D5018" w14:textId="77777777" w:rsidR="000B16BC" w:rsidRPr="000B16BC" w:rsidRDefault="000B16BC" w:rsidP="000B16BC">
      <w:pPr>
        <w:pStyle w:val="a9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0B16BC">
        <w:rPr>
          <w:sz w:val="24"/>
          <w:szCs w:val="24"/>
        </w:rPr>
        <w:t xml:space="preserve">Водителям транспортных средств выплачивается надбавка за классность, которая, устанавливается за наличие у них 1 или 2 класса квалификации. </w:t>
      </w:r>
    </w:p>
    <w:p w14:paraId="6F069849" w14:textId="77777777" w:rsidR="000B16BC" w:rsidRPr="000B16BC" w:rsidRDefault="000B16BC" w:rsidP="000B16BC">
      <w:pPr>
        <w:pStyle w:val="a9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0B16BC">
        <w:rPr>
          <w:sz w:val="24"/>
          <w:szCs w:val="24"/>
        </w:rPr>
        <w:t xml:space="preserve">Размер надбавки водителям транспортных средств составляет: </w:t>
      </w:r>
    </w:p>
    <w:p w14:paraId="6B0D141D" w14:textId="20F9DE87" w:rsidR="000B16BC" w:rsidRPr="000B16BC" w:rsidRDefault="000B16BC" w:rsidP="000B16BC">
      <w:pPr>
        <w:pStyle w:val="a9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0B16BC">
        <w:rPr>
          <w:sz w:val="24"/>
          <w:szCs w:val="24"/>
        </w:rPr>
        <w:t>-</w:t>
      </w:r>
      <w:r w:rsidRPr="000B16BC">
        <w:rPr>
          <w:sz w:val="24"/>
          <w:szCs w:val="24"/>
        </w:rPr>
        <w:tab/>
        <w:t xml:space="preserve">за 3 класс квалификации </w:t>
      </w:r>
      <w:r w:rsidR="009F3663" w:rsidRPr="000B16BC">
        <w:rPr>
          <w:sz w:val="24"/>
          <w:szCs w:val="24"/>
        </w:rPr>
        <w:t>–</w:t>
      </w:r>
      <w:r w:rsidRPr="000B16BC">
        <w:rPr>
          <w:sz w:val="24"/>
          <w:szCs w:val="24"/>
        </w:rPr>
        <w:t xml:space="preserve"> не устанавливается;</w:t>
      </w:r>
    </w:p>
    <w:p w14:paraId="6FC99671" w14:textId="77777777" w:rsidR="000B16BC" w:rsidRPr="000B16BC" w:rsidRDefault="000B16BC" w:rsidP="000B16BC">
      <w:pPr>
        <w:pStyle w:val="a9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0B16BC">
        <w:rPr>
          <w:sz w:val="24"/>
          <w:szCs w:val="24"/>
        </w:rPr>
        <w:t>-</w:t>
      </w:r>
      <w:r w:rsidRPr="000B16BC">
        <w:rPr>
          <w:sz w:val="24"/>
          <w:szCs w:val="24"/>
        </w:rPr>
        <w:tab/>
        <w:t xml:space="preserve">за 2 класс квалификации – 10% оклада (должностного оклада), </w:t>
      </w:r>
    </w:p>
    <w:p w14:paraId="239D5B46" w14:textId="77777777" w:rsidR="000B16BC" w:rsidRPr="000B16BC" w:rsidRDefault="000B16BC" w:rsidP="000B16BC">
      <w:pPr>
        <w:pStyle w:val="a9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0B16BC">
        <w:rPr>
          <w:sz w:val="24"/>
          <w:szCs w:val="24"/>
        </w:rPr>
        <w:t>-</w:t>
      </w:r>
      <w:r w:rsidRPr="000B16BC">
        <w:rPr>
          <w:sz w:val="24"/>
          <w:szCs w:val="24"/>
        </w:rPr>
        <w:tab/>
        <w:t>за 1 класс квалификации – 25% оклада (должностного оклада) работника.</w:t>
      </w:r>
    </w:p>
    <w:p w14:paraId="66C34765" w14:textId="77777777" w:rsidR="000B16BC" w:rsidRPr="000B16BC" w:rsidRDefault="000B16BC" w:rsidP="000B16BC">
      <w:pPr>
        <w:pStyle w:val="a9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0B16BC">
        <w:rPr>
          <w:sz w:val="24"/>
          <w:szCs w:val="24"/>
        </w:rPr>
        <w:t>Размер надбавки трактористам, трактористам-машинистам составляет:</w:t>
      </w:r>
    </w:p>
    <w:p w14:paraId="6C96EC05" w14:textId="77777777" w:rsidR="000B16BC" w:rsidRPr="000B16BC" w:rsidRDefault="000B16BC" w:rsidP="000B16BC">
      <w:pPr>
        <w:pStyle w:val="a9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0B16BC">
        <w:rPr>
          <w:sz w:val="24"/>
          <w:szCs w:val="24"/>
        </w:rPr>
        <w:t>-</w:t>
      </w:r>
      <w:r w:rsidRPr="000B16BC">
        <w:rPr>
          <w:sz w:val="24"/>
          <w:szCs w:val="24"/>
        </w:rPr>
        <w:tab/>
        <w:t xml:space="preserve">за 1 класс квалификации – 20% оклада (должностного оклада); </w:t>
      </w:r>
    </w:p>
    <w:p w14:paraId="74E95F18" w14:textId="77777777" w:rsidR="000B16BC" w:rsidRPr="000B16BC" w:rsidRDefault="000B16BC" w:rsidP="000B16BC">
      <w:pPr>
        <w:pStyle w:val="a9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0B16BC">
        <w:rPr>
          <w:sz w:val="24"/>
          <w:szCs w:val="24"/>
        </w:rPr>
        <w:t>-</w:t>
      </w:r>
      <w:r w:rsidRPr="000B16BC">
        <w:rPr>
          <w:sz w:val="24"/>
          <w:szCs w:val="24"/>
        </w:rPr>
        <w:tab/>
        <w:t xml:space="preserve">за 2 класс квалификации – 10% оклада (должностного оклада); </w:t>
      </w:r>
    </w:p>
    <w:p w14:paraId="37F20F7C" w14:textId="2CDA963E" w:rsidR="000B16BC" w:rsidRPr="000B16BC" w:rsidRDefault="000B16BC" w:rsidP="000B16BC">
      <w:pPr>
        <w:pStyle w:val="a9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0B16BC">
        <w:rPr>
          <w:sz w:val="24"/>
          <w:szCs w:val="24"/>
        </w:rPr>
        <w:t>-</w:t>
      </w:r>
      <w:r w:rsidRPr="000B16BC">
        <w:rPr>
          <w:sz w:val="24"/>
          <w:szCs w:val="24"/>
        </w:rPr>
        <w:tab/>
        <w:t xml:space="preserve">за 3 класс квалификации </w:t>
      </w:r>
      <w:r w:rsidR="009F3663" w:rsidRPr="000B16BC">
        <w:rPr>
          <w:sz w:val="24"/>
          <w:szCs w:val="24"/>
        </w:rPr>
        <w:t>–</w:t>
      </w:r>
      <w:r w:rsidRPr="000B16BC">
        <w:rPr>
          <w:sz w:val="24"/>
          <w:szCs w:val="24"/>
        </w:rPr>
        <w:t xml:space="preserve"> не устанавливается.</w:t>
      </w:r>
    </w:p>
    <w:p w14:paraId="33ED4DC5" w14:textId="5C48D3F3" w:rsidR="000B16BC" w:rsidRPr="000B09A7" w:rsidRDefault="000B16BC" w:rsidP="000B16BC">
      <w:pPr>
        <w:pStyle w:val="a9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0B16BC">
        <w:rPr>
          <w:sz w:val="24"/>
          <w:szCs w:val="24"/>
        </w:rPr>
        <w:t>Присвоение работникам, из числа водительского состава и некоторых других категорий работников, таких как тракторист, машинист-тракторист, соответствующего класса квалификации производится создаваемой в Учреждении квалификационной комиссией.</w:t>
      </w:r>
    </w:p>
    <w:p w14:paraId="359A8C81" w14:textId="1E516DC4" w:rsidR="0041436D" w:rsidRDefault="00C63D1E" w:rsidP="00427CF8">
      <w:pPr>
        <w:pStyle w:val="a9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2.3.7</w:t>
      </w:r>
      <w:r w:rsidR="000B16BC">
        <w:rPr>
          <w:sz w:val="24"/>
          <w:szCs w:val="24"/>
        </w:rPr>
        <w:t xml:space="preserve">. </w:t>
      </w:r>
      <w:r w:rsidR="003A4C75">
        <w:rPr>
          <w:sz w:val="24"/>
          <w:szCs w:val="24"/>
        </w:rPr>
        <w:t>П</w:t>
      </w:r>
      <w:r w:rsidR="00787D54" w:rsidRPr="00787D54">
        <w:rPr>
          <w:sz w:val="24"/>
          <w:szCs w:val="24"/>
        </w:rPr>
        <w:t>ремирование работников Учреждения</w:t>
      </w:r>
      <w:r w:rsidR="003A4C75">
        <w:rPr>
          <w:sz w:val="24"/>
          <w:szCs w:val="24"/>
        </w:rPr>
        <w:t xml:space="preserve"> (ежемесячное, квартал, полугодие, год)</w:t>
      </w:r>
      <w:r w:rsidR="00787D54" w:rsidRPr="00787D54">
        <w:rPr>
          <w:sz w:val="24"/>
          <w:szCs w:val="24"/>
        </w:rPr>
        <w:t xml:space="preserve"> устанавливается в размере от </w:t>
      </w:r>
      <w:r w:rsidR="00787D54">
        <w:rPr>
          <w:sz w:val="24"/>
          <w:szCs w:val="24"/>
        </w:rPr>
        <w:t>5</w:t>
      </w:r>
      <w:r w:rsidR="00787D54" w:rsidRPr="00787D54">
        <w:rPr>
          <w:sz w:val="24"/>
          <w:szCs w:val="24"/>
        </w:rPr>
        <w:t xml:space="preserve"> до 100 процентов от </w:t>
      </w:r>
      <w:r w:rsidR="007D11DE">
        <w:rPr>
          <w:sz w:val="24"/>
          <w:szCs w:val="24"/>
        </w:rPr>
        <w:t>оклада (</w:t>
      </w:r>
      <w:r w:rsidR="00787D54" w:rsidRPr="00787D54">
        <w:rPr>
          <w:sz w:val="24"/>
          <w:szCs w:val="24"/>
        </w:rPr>
        <w:t>должностного оклада</w:t>
      </w:r>
      <w:r w:rsidR="007D11DE">
        <w:rPr>
          <w:sz w:val="24"/>
          <w:szCs w:val="24"/>
        </w:rPr>
        <w:t>)</w:t>
      </w:r>
      <w:r w:rsidR="00787D54">
        <w:rPr>
          <w:sz w:val="24"/>
          <w:szCs w:val="24"/>
        </w:rPr>
        <w:t xml:space="preserve"> </w:t>
      </w:r>
      <w:r w:rsidR="00787D54" w:rsidRPr="00787D54">
        <w:rPr>
          <w:sz w:val="24"/>
          <w:szCs w:val="24"/>
        </w:rPr>
        <w:t>по конечным результатам работы каждого работника за текущий месяц</w:t>
      </w:r>
      <w:r>
        <w:rPr>
          <w:sz w:val="24"/>
          <w:szCs w:val="24"/>
        </w:rPr>
        <w:t xml:space="preserve"> (квартал, полугодие, год)</w:t>
      </w:r>
      <w:r w:rsidR="00787D54" w:rsidRPr="00787D5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636EA">
        <w:rPr>
          <w:sz w:val="24"/>
          <w:szCs w:val="24"/>
        </w:rPr>
        <w:t>за выполнение особо важных и сложных заданий</w:t>
      </w:r>
      <w:r>
        <w:rPr>
          <w:sz w:val="24"/>
          <w:szCs w:val="24"/>
        </w:rPr>
        <w:t>,</w:t>
      </w:r>
      <w:r w:rsidR="00787D54" w:rsidRPr="00787D54">
        <w:rPr>
          <w:sz w:val="24"/>
          <w:szCs w:val="24"/>
        </w:rPr>
        <w:t xml:space="preserve"> достигаемым за счет профессиональной компетенции</w:t>
      </w:r>
      <w:r w:rsidR="003A4C75">
        <w:rPr>
          <w:sz w:val="24"/>
          <w:szCs w:val="24"/>
        </w:rPr>
        <w:t>,</w:t>
      </w:r>
      <w:r w:rsidR="00787D54" w:rsidRPr="00787D54">
        <w:rPr>
          <w:sz w:val="24"/>
          <w:szCs w:val="24"/>
        </w:rPr>
        <w:t xml:space="preserve"> </w:t>
      </w:r>
      <w:r w:rsidR="003A4C75">
        <w:rPr>
          <w:sz w:val="24"/>
          <w:szCs w:val="24"/>
        </w:rPr>
        <w:t>учитывая</w:t>
      </w:r>
      <w:r w:rsidR="00787D54">
        <w:rPr>
          <w:sz w:val="24"/>
          <w:szCs w:val="24"/>
        </w:rPr>
        <w:t xml:space="preserve"> пункт</w:t>
      </w:r>
      <w:r w:rsidR="003A4C75">
        <w:rPr>
          <w:sz w:val="24"/>
          <w:szCs w:val="24"/>
        </w:rPr>
        <w:t>ы</w:t>
      </w:r>
      <w:r w:rsidR="00787D54">
        <w:rPr>
          <w:sz w:val="24"/>
          <w:szCs w:val="24"/>
        </w:rPr>
        <w:t xml:space="preserve"> 2.3.</w:t>
      </w:r>
      <w:r>
        <w:rPr>
          <w:sz w:val="24"/>
          <w:szCs w:val="24"/>
        </w:rPr>
        <w:t>8</w:t>
      </w:r>
      <w:r w:rsidR="00787D54">
        <w:rPr>
          <w:sz w:val="24"/>
          <w:szCs w:val="24"/>
        </w:rPr>
        <w:t xml:space="preserve"> и 2.3.</w:t>
      </w:r>
      <w:r>
        <w:rPr>
          <w:sz w:val="24"/>
          <w:szCs w:val="24"/>
        </w:rPr>
        <w:t>9</w:t>
      </w:r>
      <w:r w:rsidR="00787D54">
        <w:rPr>
          <w:sz w:val="24"/>
          <w:szCs w:val="24"/>
        </w:rPr>
        <w:t xml:space="preserve"> настоящего </w:t>
      </w:r>
      <w:r w:rsidR="007D11DE">
        <w:rPr>
          <w:sz w:val="24"/>
          <w:szCs w:val="24"/>
        </w:rPr>
        <w:t>П</w:t>
      </w:r>
      <w:r w:rsidR="00787D54">
        <w:rPr>
          <w:sz w:val="24"/>
          <w:szCs w:val="24"/>
        </w:rPr>
        <w:t>оложения</w:t>
      </w:r>
      <w:r w:rsidR="00787D54" w:rsidRPr="00787D54">
        <w:rPr>
          <w:sz w:val="24"/>
          <w:szCs w:val="24"/>
        </w:rPr>
        <w:t xml:space="preserve">. </w:t>
      </w:r>
    </w:p>
    <w:p w14:paraId="3BB1AD8B" w14:textId="2EE4730D" w:rsidR="00427CF8" w:rsidRPr="00427CF8" w:rsidRDefault="00787D54" w:rsidP="00427CF8">
      <w:pPr>
        <w:pStyle w:val="a9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 w:rsidR="00C63D1E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427CF8" w:rsidRPr="00427CF8">
        <w:rPr>
          <w:sz w:val="24"/>
          <w:szCs w:val="24"/>
        </w:rPr>
        <w:t>При премировании работников Учреждения учитываются:</w:t>
      </w:r>
    </w:p>
    <w:p w14:paraId="2A5B780D" w14:textId="5B03692B" w:rsidR="00427CF8" w:rsidRPr="00427CF8" w:rsidRDefault="00427CF8" w:rsidP="00427CF8">
      <w:pPr>
        <w:pStyle w:val="a9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27CF8">
        <w:rPr>
          <w:sz w:val="24"/>
          <w:szCs w:val="24"/>
        </w:rPr>
        <w:tab/>
        <w:t>личный вклад работника в общие результаты работы Учреждения;</w:t>
      </w:r>
    </w:p>
    <w:p w14:paraId="12195A4D" w14:textId="21581AD1" w:rsidR="00427CF8" w:rsidRPr="00427CF8" w:rsidRDefault="00427CF8" w:rsidP="00427CF8">
      <w:pPr>
        <w:pStyle w:val="a9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27CF8">
        <w:rPr>
          <w:sz w:val="24"/>
          <w:szCs w:val="24"/>
        </w:rPr>
        <w:tab/>
        <w:t>успешное и добросовестное исполнение работниками своих должностных обязанностей в соответствующем периоде;</w:t>
      </w:r>
    </w:p>
    <w:p w14:paraId="71A9EBB3" w14:textId="21E03FF9" w:rsidR="00427CF8" w:rsidRPr="00427CF8" w:rsidRDefault="00427CF8" w:rsidP="00427CF8">
      <w:pPr>
        <w:pStyle w:val="a9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27CF8">
        <w:rPr>
          <w:sz w:val="24"/>
          <w:szCs w:val="24"/>
        </w:rPr>
        <w:tab/>
        <w:t>инициатива, творчество и применение в работе современных форм и методов организации труда;</w:t>
      </w:r>
    </w:p>
    <w:p w14:paraId="6615C6A2" w14:textId="08D54C2C" w:rsidR="00427CF8" w:rsidRPr="00427CF8" w:rsidRDefault="00427CF8" w:rsidP="00427CF8">
      <w:pPr>
        <w:pStyle w:val="a9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27CF8">
        <w:rPr>
          <w:sz w:val="24"/>
          <w:szCs w:val="24"/>
        </w:rPr>
        <w:tab/>
        <w:t>качественная подготовка и своевременная сдача отчетной документации;</w:t>
      </w:r>
    </w:p>
    <w:p w14:paraId="6C7216B5" w14:textId="69397E29" w:rsidR="00427CF8" w:rsidRPr="00427CF8" w:rsidRDefault="00427CF8" w:rsidP="00427CF8">
      <w:pPr>
        <w:pStyle w:val="a9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27CF8">
        <w:rPr>
          <w:sz w:val="24"/>
          <w:szCs w:val="24"/>
        </w:rPr>
        <w:tab/>
        <w:t>оперативность выполнения служебных заданий и поручений руководства Учреждения;</w:t>
      </w:r>
    </w:p>
    <w:p w14:paraId="6FDE0022" w14:textId="57939372" w:rsidR="00427CF8" w:rsidRPr="00427CF8" w:rsidRDefault="00427CF8" w:rsidP="00427CF8">
      <w:pPr>
        <w:pStyle w:val="a9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427CF8">
        <w:rPr>
          <w:sz w:val="24"/>
          <w:szCs w:val="24"/>
        </w:rPr>
        <w:tab/>
        <w:t>работа над повышением профессионального уровня;</w:t>
      </w:r>
    </w:p>
    <w:p w14:paraId="32B80539" w14:textId="4D7EE320" w:rsidR="00427CF8" w:rsidRPr="00427CF8" w:rsidRDefault="00427CF8" w:rsidP="00427CF8">
      <w:pPr>
        <w:pStyle w:val="a9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27CF8">
        <w:rPr>
          <w:sz w:val="24"/>
          <w:szCs w:val="24"/>
        </w:rPr>
        <w:tab/>
        <w:t>участие работников в выполнении важных работ, мероприятий;</w:t>
      </w:r>
    </w:p>
    <w:p w14:paraId="58AD32B3" w14:textId="720ED4F8" w:rsidR="00427CF8" w:rsidRPr="00427CF8" w:rsidRDefault="00427CF8" w:rsidP="00427CF8">
      <w:pPr>
        <w:pStyle w:val="a9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27CF8">
        <w:rPr>
          <w:sz w:val="24"/>
          <w:szCs w:val="24"/>
        </w:rPr>
        <w:tab/>
        <w:t>улучшение качественных характеристик труда по сравнению с предыдущим периодом;</w:t>
      </w:r>
    </w:p>
    <w:p w14:paraId="077ED273" w14:textId="1906BEC2" w:rsidR="00427CF8" w:rsidRPr="00427CF8" w:rsidRDefault="00427CF8" w:rsidP="00427CF8">
      <w:pPr>
        <w:pStyle w:val="a9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27CF8">
        <w:rPr>
          <w:sz w:val="24"/>
          <w:szCs w:val="24"/>
        </w:rPr>
        <w:tab/>
        <w:t>работа над повышением профессионального уровня;</w:t>
      </w:r>
    </w:p>
    <w:p w14:paraId="275C3BF4" w14:textId="10CDEE90" w:rsidR="00427CF8" w:rsidRPr="00427CF8" w:rsidRDefault="00427CF8" w:rsidP="00427CF8">
      <w:pPr>
        <w:pStyle w:val="a9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27CF8">
        <w:rPr>
          <w:sz w:val="24"/>
          <w:szCs w:val="24"/>
        </w:rPr>
        <w:tab/>
        <w:t>иные действия, направленные на развитие и результативную деятельность Учреждения.</w:t>
      </w:r>
    </w:p>
    <w:p w14:paraId="3807CE1E" w14:textId="5433DB54" w:rsidR="00427CF8" w:rsidRDefault="00427CF8" w:rsidP="00427CF8">
      <w:pPr>
        <w:pStyle w:val="a9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427CF8">
        <w:rPr>
          <w:sz w:val="24"/>
          <w:szCs w:val="24"/>
        </w:rPr>
        <w:t>ри премировании может учитываться как индивидуальный, так и коллективный результат труда.</w:t>
      </w:r>
    </w:p>
    <w:p w14:paraId="01DD47DB" w14:textId="693DCAEA" w:rsidR="00787D54" w:rsidRPr="00787D54" w:rsidRDefault="003A4C75" w:rsidP="00787D54">
      <w:pPr>
        <w:pStyle w:val="a9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 w:rsidR="00C63D1E">
        <w:rPr>
          <w:sz w:val="24"/>
          <w:szCs w:val="24"/>
        </w:rPr>
        <w:t>9</w:t>
      </w:r>
      <w:r w:rsidR="00787D54">
        <w:rPr>
          <w:sz w:val="24"/>
          <w:szCs w:val="24"/>
        </w:rPr>
        <w:t xml:space="preserve">. </w:t>
      </w:r>
      <w:r w:rsidR="00787D54" w:rsidRPr="00787D54">
        <w:rPr>
          <w:sz w:val="24"/>
          <w:szCs w:val="24"/>
        </w:rPr>
        <w:t>Премирование работников Учреждения не осуществляется, в случаях:</w:t>
      </w:r>
    </w:p>
    <w:p w14:paraId="211A5788" w14:textId="10167EEE" w:rsidR="00787D54" w:rsidRPr="00787D54" w:rsidRDefault="00787D54" w:rsidP="00787D54">
      <w:pPr>
        <w:pStyle w:val="a9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87D54">
        <w:rPr>
          <w:sz w:val="24"/>
          <w:szCs w:val="24"/>
        </w:rPr>
        <w:tab/>
        <w:t>применения к работнику Учреждения дисциплинарных взысканий;</w:t>
      </w:r>
    </w:p>
    <w:p w14:paraId="0A9CAE04" w14:textId="69B24F2D" w:rsidR="00787D54" w:rsidRPr="00787D54" w:rsidRDefault="00787D54" w:rsidP="00787D54">
      <w:pPr>
        <w:pStyle w:val="a9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87D54">
        <w:rPr>
          <w:sz w:val="24"/>
          <w:szCs w:val="24"/>
        </w:rPr>
        <w:tab/>
        <w:t>систематических прогулах (отсутствия на рабочем месте без уважительной причины в течении всего рабочего дня (смены), не зависимо от его (ее) продолжительности, а также в случае отсутствия на рабочем месте без уважительной причины более четырех часов подряд в течение рабочего дня (смены);</w:t>
      </w:r>
    </w:p>
    <w:p w14:paraId="37CC7D03" w14:textId="6CD5D971" w:rsidR="00787D54" w:rsidRPr="00787D54" w:rsidRDefault="00787D54" w:rsidP="00787D54">
      <w:pPr>
        <w:pStyle w:val="a9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87D54">
        <w:rPr>
          <w:sz w:val="24"/>
          <w:szCs w:val="24"/>
        </w:rPr>
        <w:tab/>
        <w:t>систематических опозданий (прихода на работу позже времени, установленного Правилами внутреннего трудового распорядка Учреждения);</w:t>
      </w:r>
    </w:p>
    <w:p w14:paraId="3AE4A05A" w14:textId="215C1112" w:rsidR="00787D54" w:rsidRPr="00787D54" w:rsidRDefault="00787D54" w:rsidP="00787D54">
      <w:pPr>
        <w:pStyle w:val="a9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87D54">
        <w:rPr>
          <w:sz w:val="24"/>
          <w:szCs w:val="24"/>
        </w:rPr>
        <w:tab/>
        <w:t>невыполнения инструкций, положений, регламентов, требований по охране труда и требований техники безопасности;</w:t>
      </w:r>
    </w:p>
    <w:p w14:paraId="13AF03C9" w14:textId="14D30D45" w:rsidR="00CA2479" w:rsidRPr="000B09A7" w:rsidRDefault="00787D54" w:rsidP="00787D54">
      <w:pPr>
        <w:pStyle w:val="a9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87D54">
        <w:rPr>
          <w:sz w:val="24"/>
          <w:szCs w:val="24"/>
        </w:rPr>
        <w:tab/>
        <w:t>невыполнения приказов, распоряжений руководства Учреждения и иных организационно-распорядительных документов.</w:t>
      </w:r>
    </w:p>
    <w:p w14:paraId="715DEAC7" w14:textId="77777777" w:rsidR="00E36E05" w:rsidRPr="000B09A7" w:rsidRDefault="00E36E05" w:rsidP="001A7BCB">
      <w:pPr>
        <w:pStyle w:val="a9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</w:p>
    <w:p w14:paraId="3B04BC38" w14:textId="40A6B1E5" w:rsidR="00E36E05" w:rsidRPr="000B09A7" w:rsidRDefault="00E36E05" w:rsidP="00E36E05">
      <w:pPr>
        <w:pStyle w:val="a9"/>
        <w:tabs>
          <w:tab w:val="left" w:pos="851"/>
          <w:tab w:val="left" w:pos="993"/>
        </w:tabs>
        <w:jc w:val="center"/>
        <w:rPr>
          <w:sz w:val="24"/>
          <w:szCs w:val="24"/>
        </w:rPr>
      </w:pPr>
      <w:r w:rsidRPr="000B09A7">
        <w:rPr>
          <w:sz w:val="24"/>
          <w:szCs w:val="24"/>
        </w:rPr>
        <w:t>2.4. Социальные выплаты</w:t>
      </w:r>
    </w:p>
    <w:p w14:paraId="78110982" w14:textId="77777777" w:rsidR="00E36E05" w:rsidRPr="000B09A7" w:rsidRDefault="00E36E05" w:rsidP="001A7BCB">
      <w:pPr>
        <w:pStyle w:val="a9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</w:p>
    <w:p w14:paraId="57805FE0" w14:textId="7AAEAD19" w:rsidR="003A4C75" w:rsidRPr="003A4C75" w:rsidRDefault="000B09A7" w:rsidP="003A4C75">
      <w:pPr>
        <w:pStyle w:val="a9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0B09A7">
        <w:rPr>
          <w:sz w:val="24"/>
          <w:szCs w:val="24"/>
        </w:rPr>
        <w:t>2.4.1.</w:t>
      </w:r>
      <w:r w:rsidR="003A4C75" w:rsidRPr="003A4C75">
        <w:rPr>
          <w:sz w:val="24"/>
          <w:szCs w:val="24"/>
        </w:rPr>
        <w:t xml:space="preserve"> </w:t>
      </w:r>
      <w:r w:rsidR="00C63D1E" w:rsidRPr="00C63D1E">
        <w:rPr>
          <w:sz w:val="24"/>
          <w:szCs w:val="24"/>
        </w:rPr>
        <w:t xml:space="preserve">Работникам </w:t>
      </w:r>
      <w:r w:rsidR="00C63D1E">
        <w:rPr>
          <w:sz w:val="24"/>
          <w:szCs w:val="24"/>
        </w:rPr>
        <w:t>У</w:t>
      </w:r>
      <w:r w:rsidR="00C63D1E" w:rsidRPr="00C63D1E">
        <w:rPr>
          <w:sz w:val="24"/>
          <w:szCs w:val="24"/>
        </w:rPr>
        <w:t>чреждений на основании личного заявления при предоставлении ежегодного оплачиваемого отпуска или его части за счет средств фонда оплаты труда один раз в календарном году выплачивается материальная помощь в размере двух должностных окладов. Материальная помощь выплачивается пропорционально отработанному в году времени.</w:t>
      </w:r>
    </w:p>
    <w:p w14:paraId="3FB587C9" w14:textId="03817917" w:rsidR="00E36E05" w:rsidRDefault="00C63D1E" w:rsidP="003A4C75">
      <w:pPr>
        <w:pStyle w:val="a9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2.4.2. </w:t>
      </w:r>
      <w:r w:rsidR="003A4C75" w:rsidRPr="003A4C75">
        <w:rPr>
          <w:sz w:val="24"/>
          <w:szCs w:val="24"/>
        </w:rPr>
        <w:t>Материальная помощь директору Учреждения в размере двух</w:t>
      </w:r>
      <w:r w:rsidR="007D11DE">
        <w:rPr>
          <w:sz w:val="24"/>
          <w:szCs w:val="24"/>
        </w:rPr>
        <w:t xml:space="preserve"> окладов</w:t>
      </w:r>
      <w:r w:rsidR="003A4C75" w:rsidRPr="003A4C75">
        <w:rPr>
          <w:sz w:val="24"/>
          <w:szCs w:val="24"/>
        </w:rPr>
        <w:t xml:space="preserve"> </w:t>
      </w:r>
      <w:r w:rsidR="007D11DE">
        <w:rPr>
          <w:sz w:val="24"/>
          <w:szCs w:val="24"/>
        </w:rPr>
        <w:t>(</w:t>
      </w:r>
      <w:r w:rsidR="00CE2165">
        <w:rPr>
          <w:sz w:val="24"/>
          <w:szCs w:val="24"/>
        </w:rPr>
        <w:t>должностных окладов</w:t>
      </w:r>
      <w:r w:rsidR="007D11DE">
        <w:rPr>
          <w:sz w:val="24"/>
          <w:szCs w:val="24"/>
        </w:rPr>
        <w:t>)</w:t>
      </w:r>
      <w:r w:rsidR="003A4C75" w:rsidRPr="003A4C75">
        <w:rPr>
          <w:sz w:val="24"/>
          <w:szCs w:val="24"/>
        </w:rPr>
        <w:t xml:space="preserve"> при предоставлении ему ежегодного основного оплачиваемого отпуска или его части выплачивается на основании личного заявления директора Учреждения,</w:t>
      </w:r>
      <w:r w:rsidR="007D11DE">
        <w:rPr>
          <w:sz w:val="24"/>
          <w:szCs w:val="24"/>
        </w:rPr>
        <w:t xml:space="preserve"> по</w:t>
      </w:r>
      <w:r w:rsidR="003A4C75" w:rsidRPr="003A4C75">
        <w:rPr>
          <w:sz w:val="24"/>
          <w:szCs w:val="24"/>
        </w:rPr>
        <w:t xml:space="preserve"> согласован</w:t>
      </w:r>
      <w:r w:rsidR="007D11DE">
        <w:rPr>
          <w:sz w:val="24"/>
          <w:szCs w:val="24"/>
        </w:rPr>
        <w:t>ию с</w:t>
      </w:r>
      <w:r w:rsidR="003A4C75" w:rsidRPr="003A4C75">
        <w:rPr>
          <w:sz w:val="24"/>
          <w:szCs w:val="24"/>
        </w:rPr>
        <w:t xml:space="preserve"> </w:t>
      </w:r>
      <w:r w:rsidR="00D830A5">
        <w:rPr>
          <w:sz w:val="24"/>
          <w:szCs w:val="24"/>
        </w:rPr>
        <w:t>Учредителем</w:t>
      </w:r>
      <w:r w:rsidR="00CE2165" w:rsidRPr="00CE2165">
        <w:rPr>
          <w:sz w:val="24"/>
          <w:szCs w:val="24"/>
        </w:rPr>
        <w:t>.</w:t>
      </w:r>
    </w:p>
    <w:p w14:paraId="659FB041" w14:textId="2D1DA45E" w:rsidR="00C63D1E" w:rsidRDefault="00C63D1E" w:rsidP="003A4C75">
      <w:pPr>
        <w:pStyle w:val="a9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 w:rsidR="007D11DE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C63D1E">
        <w:rPr>
          <w:sz w:val="24"/>
          <w:szCs w:val="24"/>
        </w:rPr>
        <w:t xml:space="preserve">Для расчета размера материальной помощи принимается размер </w:t>
      </w:r>
      <w:r w:rsidR="007D11DE">
        <w:rPr>
          <w:sz w:val="24"/>
          <w:szCs w:val="24"/>
        </w:rPr>
        <w:t>оклада (</w:t>
      </w:r>
      <w:r w:rsidRPr="00C63D1E">
        <w:rPr>
          <w:sz w:val="24"/>
          <w:szCs w:val="24"/>
        </w:rPr>
        <w:t>должностного оклада</w:t>
      </w:r>
      <w:r w:rsidR="007D11DE">
        <w:rPr>
          <w:sz w:val="24"/>
          <w:szCs w:val="24"/>
        </w:rPr>
        <w:t>)</w:t>
      </w:r>
      <w:r w:rsidRPr="00C63D1E">
        <w:rPr>
          <w:sz w:val="24"/>
          <w:szCs w:val="24"/>
        </w:rPr>
        <w:t>, установленный на день выплаты материальной помощи.</w:t>
      </w:r>
    </w:p>
    <w:p w14:paraId="2B7D5FAA" w14:textId="41670C73" w:rsidR="00C63D1E" w:rsidRPr="00C63D1E" w:rsidRDefault="007D11DE" w:rsidP="00C63D1E">
      <w:pPr>
        <w:pStyle w:val="a9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2.4.4</w:t>
      </w:r>
      <w:r w:rsidR="00C63D1E">
        <w:rPr>
          <w:sz w:val="24"/>
          <w:szCs w:val="24"/>
        </w:rPr>
        <w:t xml:space="preserve">. </w:t>
      </w:r>
      <w:r w:rsidR="00C63D1E" w:rsidRPr="00C63D1E">
        <w:rPr>
          <w:sz w:val="24"/>
          <w:szCs w:val="24"/>
        </w:rPr>
        <w:t xml:space="preserve">В связи с </w:t>
      </w:r>
      <w:r w:rsidR="00922AF0" w:rsidRPr="00922AF0">
        <w:rPr>
          <w:sz w:val="24"/>
          <w:szCs w:val="24"/>
        </w:rPr>
        <w:t>торжественн</w:t>
      </w:r>
      <w:r w:rsidR="00922AF0">
        <w:rPr>
          <w:sz w:val="24"/>
          <w:szCs w:val="24"/>
        </w:rPr>
        <w:t>ым</w:t>
      </w:r>
      <w:r w:rsidR="00922AF0" w:rsidRPr="00922AF0">
        <w:rPr>
          <w:sz w:val="24"/>
          <w:szCs w:val="24"/>
        </w:rPr>
        <w:t xml:space="preserve"> событие</w:t>
      </w:r>
      <w:r w:rsidR="00922AF0">
        <w:rPr>
          <w:sz w:val="24"/>
          <w:szCs w:val="24"/>
        </w:rPr>
        <w:t>м</w:t>
      </w:r>
      <w:r w:rsidR="00922AF0" w:rsidRPr="00922AF0">
        <w:rPr>
          <w:sz w:val="24"/>
          <w:szCs w:val="24"/>
        </w:rPr>
        <w:t xml:space="preserve"> (свадьба, рождение ребенка) у работника Учреждения</w:t>
      </w:r>
      <w:r w:rsidR="00922AF0">
        <w:rPr>
          <w:sz w:val="24"/>
          <w:szCs w:val="24"/>
        </w:rPr>
        <w:t xml:space="preserve">; </w:t>
      </w:r>
      <w:r w:rsidR="00C63D1E" w:rsidRPr="00C63D1E">
        <w:rPr>
          <w:sz w:val="24"/>
          <w:szCs w:val="24"/>
        </w:rPr>
        <w:t>тяжелой (длительной) болезнью работника</w:t>
      </w:r>
      <w:r>
        <w:rPr>
          <w:sz w:val="24"/>
          <w:szCs w:val="24"/>
        </w:rPr>
        <w:t xml:space="preserve"> Учреждения</w:t>
      </w:r>
      <w:r w:rsidR="00C63D1E" w:rsidRPr="00C63D1E">
        <w:rPr>
          <w:sz w:val="24"/>
          <w:szCs w:val="24"/>
        </w:rPr>
        <w:t xml:space="preserve"> или его близких родственников (</w:t>
      </w:r>
      <w:r w:rsidR="00922AF0">
        <w:rPr>
          <w:sz w:val="24"/>
          <w:szCs w:val="24"/>
        </w:rPr>
        <w:t xml:space="preserve">мать, отец, </w:t>
      </w:r>
      <w:r w:rsidR="00C63D1E" w:rsidRPr="00C63D1E">
        <w:rPr>
          <w:sz w:val="24"/>
          <w:szCs w:val="24"/>
        </w:rPr>
        <w:t>супруг, супруга, дети)</w:t>
      </w:r>
      <w:r w:rsidR="00922AF0">
        <w:rPr>
          <w:sz w:val="24"/>
          <w:szCs w:val="24"/>
        </w:rPr>
        <w:t>,</w:t>
      </w:r>
      <w:r w:rsidR="00C63D1E" w:rsidRPr="00C63D1E">
        <w:rPr>
          <w:sz w:val="24"/>
          <w:szCs w:val="24"/>
        </w:rPr>
        <w:t xml:space="preserve"> либо необходимости специального лечения и восстановления здоровья, а также смерти работника или близких родственников (мать, отец, супруг, супруга, дети), </w:t>
      </w:r>
      <w:r w:rsidR="00922AF0" w:rsidRPr="00922AF0">
        <w:rPr>
          <w:sz w:val="24"/>
          <w:szCs w:val="24"/>
        </w:rPr>
        <w:t>членам семьи работника Учреждения, в случае смерти работника в период его трудовой деятельности</w:t>
      </w:r>
      <w:r w:rsidR="00922AF0">
        <w:rPr>
          <w:sz w:val="24"/>
          <w:szCs w:val="24"/>
        </w:rPr>
        <w:t xml:space="preserve"> в Учреждении,</w:t>
      </w:r>
      <w:r w:rsidR="00922AF0" w:rsidRPr="00C63D1E">
        <w:rPr>
          <w:sz w:val="24"/>
          <w:szCs w:val="24"/>
        </w:rPr>
        <w:t xml:space="preserve"> </w:t>
      </w:r>
      <w:r w:rsidR="00C63D1E" w:rsidRPr="00C63D1E">
        <w:rPr>
          <w:sz w:val="24"/>
          <w:szCs w:val="24"/>
        </w:rPr>
        <w:t>либо в случаях тяжелого материального положения семьи по причине утраты или повреждения имущества в результате стихийного бедствия, и иных непредвиденных обстоятельств (пожар, кража и т.п.),</w:t>
      </w:r>
      <w:r w:rsidR="00922AF0">
        <w:rPr>
          <w:sz w:val="24"/>
          <w:szCs w:val="24"/>
        </w:rPr>
        <w:t xml:space="preserve"> директор</w:t>
      </w:r>
      <w:r w:rsidR="00922AF0" w:rsidRPr="00922AF0">
        <w:rPr>
          <w:sz w:val="24"/>
          <w:szCs w:val="24"/>
        </w:rPr>
        <w:t xml:space="preserve"> Учреждении</w:t>
      </w:r>
      <w:r w:rsidR="00C63D1E" w:rsidRPr="00C63D1E">
        <w:rPr>
          <w:sz w:val="24"/>
          <w:szCs w:val="24"/>
        </w:rPr>
        <w:t xml:space="preserve"> при наличии экономии фонда оплаты труда, </w:t>
      </w:r>
      <w:r w:rsidR="00D830A5">
        <w:rPr>
          <w:sz w:val="24"/>
          <w:szCs w:val="24"/>
        </w:rPr>
        <w:t>вправе</w:t>
      </w:r>
      <w:bookmarkStart w:id="0" w:name="_GoBack"/>
      <w:bookmarkEnd w:id="0"/>
      <w:r w:rsidR="00C63D1E" w:rsidRPr="00C63D1E">
        <w:rPr>
          <w:sz w:val="24"/>
          <w:szCs w:val="24"/>
        </w:rPr>
        <w:t xml:space="preserve"> прин</w:t>
      </w:r>
      <w:r>
        <w:rPr>
          <w:sz w:val="24"/>
          <w:szCs w:val="24"/>
        </w:rPr>
        <w:t>ять</w:t>
      </w:r>
      <w:r w:rsidR="00C63D1E" w:rsidRPr="00C63D1E">
        <w:rPr>
          <w:sz w:val="24"/>
          <w:szCs w:val="24"/>
        </w:rPr>
        <w:t xml:space="preserve"> решение о выплате работнику</w:t>
      </w:r>
      <w:r>
        <w:rPr>
          <w:sz w:val="24"/>
          <w:szCs w:val="24"/>
        </w:rPr>
        <w:t xml:space="preserve"> Учреждения</w:t>
      </w:r>
      <w:r w:rsidR="00C63D1E" w:rsidRPr="00C63D1E">
        <w:rPr>
          <w:sz w:val="24"/>
          <w:szCs w:val="24"/>
        </w:rPr>
        <w:t xml:space="preserve">, либо членам его семьи, единовременной помощи в размере не более </w:t>
      </w:r>
      <w:r w:rsidR="00922AF0">
        <w:rPr>
          <w:sz w:val="24"/>
          <w:szCs w:val="24"/>
        </w:rPr>
        <w:t>двух</w:t>
      </w:r>
      <w:r w:rsidR="00C63D1E" w:rsidRPr="00C63D1E">
        <w:rPr>
          <w:sz w:val="24"/>
          <w:szCs w:val="24"/>
        </w:rPr>
        <w:t xml:space="preserve"> </w:t>
      </w:r>
      <w:r>
        <w:rPr>
          <w:sz w:val="24"/>
          <w:szCs w:val="24"/>
        </w:rPr>
        <w:t>окладов (</w:t>
      </w:r>
      <w:r w:rsidR="00C63D1E" w:rsidRPr="00C63D1E">
        <w:rPr>
          <w:sz w:val="24"/>
          <w:szCs w:val="24"/>
        </w:rPr>
        <w:t>должностных окладов</w:t>
      </w:r>
      <w:r>
        <w:rPr>
          <w:sz w:val="24"/>
          <w:szCs w:val="24"/>
        </w:rPr>
        <w:t>)</w:t>
      </w:r>
      <w:r w:rsidR="00C63D1E" w:rsidRPr="00C63D1E">
        <w:rPr>
          <w:sz w:val="24"/>
          <w:szCs w:val="24"/>
        </w:rPr>
        <w:t>.</w:t>
      </w:r>
    </w:p>
    <w:p w14:paraId="50B00E4C" w14:textId="47A6E4EF" w:rsidR="00C63D1E" w:rsidRPr="000B09A7" w:rsidRDefault="00C63D1E" w:rsidP="00C63D1E">
      <w:pPr>
        <w:pStyle w:val="a9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C63D1E">
        <w:rPr>
          <w:sz w:val="24"/>
          <w:szCs w:val="24"/>
        </w:rPr>
        <w:t xml:space="preserve">Выплата единовременной денежной помощи производится приказом </w:t>
      </w:r>
      <w:r w:rsidR="007D11DE">
        <w:rPr>
          <w:sz w:val="24"/>
          <w:szCs w:val="24"/>
        </w:rPr>
        <w:t>директора</w:t>
      </w:r>
      <w:r w:rsidRPr="00C63D1E">
        <w:rPr>
          <w:sz w:val="24"/>
          <w:szCs w:val="24"/>
        </w:rPr>
        <w:t xml:space="preserve"> </w:t>
      </w:r>
      <w:r w:rsidR="007D11DE">
        <w:rPr>
          <w:sz w:val="24"/>
          <w:szCs w:val="24"/>
        </w:rPr>
        <w:t>У</w:t>
      </w:r>
      <w:r w:rsidRPr="00C63D1E">
        <w:rPr>
          <w:sz w:val="24"/>
          <w:szCs w:val="24"/>
        </w:rPr>
        <w:t>чреждения на основании заявления работника (члена его семьи) с приложен</w:t>
      </w:r>
      <w:r w:rsidR="007D11DE">
        <w:rPr>
          <w:sz w:val="24"/>
          <w:szCs w:val="24"/>
        </w:rPr>
        <w:t>ием</w:t>
      </w:r>
      <w:r w:rsidRPr="00C63D1E">
        <w:rPr>
          <w:sz w:val="24"/>
          <w:szCs w:val="24"/>
        </w:rPr>
        <w:t xml:space="preserve"> к нему документ</w:t>
      </w:r>
      <w:r w:rsidR="007D11DE">
        <w:rPr>
          <w:sz w:val="24"/>
          <w:szCs w:val="24"/>
        </w:rPr>
        <w:t>ов</w:t>
      </w:r>
      <w:r w:rsidRPr="00C63D1E">
        <w:rPr>
          <w:sz w:val="24"/>
          <w:szCs w:val="24"/>
        </w:rPr>
        <w:t xml:space="preserve">, подтверждающими обоснованность назначения </w:t>
      </w:r>
      <w:r w:rsidR="007D11DE" w:rsidRPr="00C63D1E">
        <w:rPr>
          <w:sz w:val="24"/>
          <w:szCs w:val="24"/>
        </w:rPr>
        <w:t xml:space="preserve">единовременной </w:t>
      </w:r>
      <w:r w:rsidRPr="00C63D1E">
        <w:rPr>
          <w:sz w:val="24"/>
          <w:szCs w:val="24"/>
        </w:rPr>
        <w:t>выплаты.</w:t>
      </w:r>
    </w:p>
    <w:p w14:paraId="08D40F7A" w14:textId="366D25F3" w:rsidR="00643071" w:rsidRPr="00643071" w:rsidRDefault="00CE2165" w:rsidP="001A7BCB">
      <w:pPr>
        <w:pStyle w:val="a9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43071">
        <w:rPr>
          <w:sz w:val="24"/>
          <w:szCs w:val="24"/>
        </w:rPr>
        <w:t>2.4.</w:t>
      </w:r>
      <w:r w:rsidR="007D11DE">
        <w:rPr>
          <w:sz w:val="24"/>
          <w:szCs w:val="24"/>
        </w:rPr>
        <w:t>5</w:t>
      </w:r>
      <w:r w:rsidRPr="00643071">
        <w:rPr>
          <w:sz w:val="24"/>
          <w:szCs w:val="24"/>
        </w:rPr>
        <w:t xml:space="preserve">. </w:t>
      </w:r>
      <w:r w:rsidR="00643071" w:rsidRPr="00643071">
        <w:rPr>
          <w:sz w:val="24"/>
          <w:szCs w:val="24"/>
        </w:rPr>
        <w:t>Работникам</w:t>
      </w:r>
      <w:r w:rsidR="007D11DE">
        <w:rPr>
          <w:sz w:val="24"/>
          <w:szCs w:val="24"/>
        </w:rPr>
        <w:t xml:space="preserve"> Учреждения</w:t>
      </w:r>
      <w:r w:rsidR="00643071" w:rsidRPr="00643071">
        <w:rPr>
          <w:sz w:val="24"/>
          <w:szCs w:val="24"/>
        </w:rPr>
        <w:t xml:space="preserve"> может производиться единовременная денежная выплата к юбилейным </w:t>
      </w:r>
      <w:r w:rsidR="007D11DE">
        <w:rPr>
          <w:sz w:val="24"/>
          <w:szCs w:val="24"/>
        </w:rPr>
        <w:t xml:space="preserve">датам </w:t>
      </w:r>
      <w:r w:rsidR="00643071" w:rsidRPr="00643071">
        <w:rPr>
          <w:sz w:val="24"/>
          <w:szCs w:val="24"/>
        </w:rPr>
        <w:t xml:space="preserve">(достижение возраста 50 лет и далее каждые последующие 10 лет со дня рождения), праздникам 8 марта, 23 февраля, профессиональным праздникам, </w:t>
      </w:r>
      <w:r w:rsidR="00643071" w:rsidRPr="00643071">
        <w:rPr>
          <w:sz w:val="24"/>
          <w:szCs w:val="24"/>
        </w:rPr>
        <w:lastRenderedPageBreak/>
        <w:t xml:space="preserve">установленным Правительством Российской Федерации, в связи с награждением правительственными и ведомственными знаками отличия, выходом на пенсию, которая производится на основании приказа директора Учреждения в пределах установленного фонда оплаты труда в размере от </w:t>
      </w:r>
      <w:r w:rsidR="007D11DE">
        <w:rPr>
          <w:sz w:val="24"/>
          <w:szCs w:val="24"/>
        </w:rPr>
        <w:t>1</w:t>
      </w:r>
      <w:r w:rsidR="00643071" w:rsidRPr="00643071">
        <w:rPr>
          <w:sz w:val="24"/>
          <w:szCs w:val="24"/>
        </w:rPr>
        <w:t xml:space="preserve">0 до 100 процентов от </w:t>
      </w:r>
      <w:r w:rsidR="007D11DE">
        <w:rPr>
          <w:sz w:val="24"/>
          <w:szCs w:val="24"/>
        </w:rPr>
        <w:t>оклада (</w:t>
      </w:r>
      <w:r w:rsidR="00643071" w:rsidRPr="00643071">
        <w:rPr>
          <w:sz w:val="24"/>
          <w:szCs w:val="24"/>
        </w:rPr>
        <w:t>должностного оклада</w:t>
      </w:r>
      <w:r w:rsidR="007D11DE">
        <w:rPr>
          <w:sz w:val="24"/>
          <w:szCs w:val="24"/>
        </w:rPr>
        <w:t>)</w:t>
      </w:r>
      <w:r w:rsidR="00643071" w:rsidRPr="00643071">
        <w:rPr>
          <w:sz w:val="24"/>
          <w:szCs w:val="24"/>
        </w:rPr>
        <w:t>.</w:t>
      </w:r>
    </w:p>
    <w:p w14:paraId="1DA68247" w14:textId="77777777" w:rsidR="00E36E05" w:rsidRPr="00643071" w:rsidRDefault="00E36E05" w:rsidP="001A7BCB">
      <w:pPr>
        <w:pStyle w:val="a9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</w:p>
    <w:p w14:paraId="363839A6" w14:textId="74F8C84E" w:rsidR="00A25DE4" w:rsidRDefault="00A25DE4" w:rsidP="00643071">
      <w:pPr>
        <w:pStyle w:val="a9"/>
        <w:numPr>
          <w:ilvl w:val="0"/>
          <w:numId w:val="13"/>
        </w:numPr>
        <w:jc w:val="center"/>
        <w:rPr>
          <w:sz w:val="24"/>
          <w:szCs w:val="24"/>
        </w:rPr>
      </w:pPr>
      <w:r w:rsidRPr="00643071">
        <w:rPr>
          <w:sz w:val="24"/>
          <w:szCs w:val="24"/>
        </w:rPr>
        <w:t>Заключительные положения</w:t>
      </w:r>
    </w:p>
    <w:p w14:paraId="36E858B4" w14:textId="77777777" w:rsidR="00643071" w:rsidRPr="00643071" w:rsidRDefault="00643071" w:rsidP="00643071">
      <w:pPr>
        <w:pStyle w:val="a9"/>
        <w:ind w:left="1080"/>
        <w:rPr>
          <w:sz w:val="24"/>
          <w:szCs w:val="24"/>
        </w:rPr>
      </w:pPr>
    </w:p>
    <w:p w14:paraId="466C28B7" w14:textId="1282D37E" w:rsidR="00F66D23" w:rsidRPr="00643071" w:rsidRDefault="00C63195" w:rsidP="00C63195">
      <w:pPr>
        <w:pStyle w:val="a9"/>
        <w:numPr>
          <w:ilvl w:val="1"/>
          <w:numId w:val="13"/>
        </w:numPr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643071">
        <w:rPr>
          <w:sz w:val="24"/>
          <w:szCs w:val="24"/>
        </w:rPr>
        <w:t xml:space="preserve">В случае </w:t>
      </w:r>
      <w:r w:rsidR="00B15348" w:rsidRPr="00643071">
        <w:rPr>
          <w:sz w:val="24"/>
          <w:szCs w:val="24"/>
        </w:rPr>
        <w:t>задержки выплаты</w:t>
      </w:r>
      <w:r w:rsidRPr="00643071">
        <w:rPr>
          <w:sz w:val="24"/>
          <w:szCs w:val="24"/>
        </w:rPr>
        <w:t xml:space="preserve"> заработной платы и/или других нарушений по оплате труда директор Учреждения несет ответственность в соответствии с законодательством Р</w:t>
      </w:r>
      <w:r w:rsidR="00DB5ED1" w:rsidRPr="00643071">
        <w:rPr>
          <w:sz w:val="24"/>
          <w:szCs w:val="24"/>
        </w:rPr>
        <w:t>оссийской Федерации</w:t>
      </w:r>
      <w:r w:rsidRPr="00643071">
        <w:rPr>
          <w:sz w:val="24"/>
          <w:szCs w:val="24"/>
        </w:rPr>
        <w:t>.</w:t>
      </w:r>
      <w:r w:rsidR="00C639D1" w:rsidRPr="00643071">
        <w:rPr>
          <w:sz w:val="24"/>
          <w:szCs w:val="24"/>
        </w:rPr>
        <w:t xml:space="preserve"> Ответственность </w:t>
      </w:r>
      <w:r w:rsidR="00607719" w:rsidRPr="00643071">
        <w:rPr>
          <w:sz w:val="24"/>
          <w:szCs w:val="24"/>
        </w:rPr>
        <w:t xml:space="preserve">за исчисление заработной </w:t>
      </w:r>
      <w:r w:rsidR="00B15348" w:rsidRPr="00643071">
        <w:rPr>
          <w:sz w:val="24"/>
          <w:szCs w:val="24"/>
        </w:rPr>
        <w:t>платы несет</w:t>
      </w:r>
      <w:r w:rsidR="00C639D1" w:rsidRPr="00643071">
        <w:rPr>
          <w:sz w:val="24"/>
          <w:szCs w:val="24"/>
        </w:rPr>
        <w:t xml:space="preserve"> главный бухгалтер</w:t>
      </w:r>
      <w:r w:rsidR="007D11DE">
        <w:rPr>
          <w:sz w:val="24"/>
          <w:szCs w:val="24"/>
        </w:rPr>
        <w:t xml:space="preserve"> (бухгалтер)</w:t>
      </w:r>
      <w:r w:rsidR="00C639D1" w:rsidRPr="00643071">
        <w:rPr>
          <w:sz w:val="24"/>
          <w:szCs w:val="24"/>
        </w:rPr>
        <w:t xml:space="preserve"> Учреждения.</w:t>
      </w:r>
    </w:p>
    <w:p w14:paraId="74B93462" w14:textId="6DD84156" w:rsidR="00076A9A" w:rsidRPr="00643071" w:rsidRDefault="00892AE2" w:rsidP="00C63195">
      <w:pPr>
        <w:pStyle w:val="a9"/>
        <w:numPr>
          <w:ilvl w:val="1"/>
          <w:numId w:val="13"/>
        </w:numPr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643071">
        <w:rPr>
          <w:sz w:val="24"/>
          <w:szCs w:val="24"/>
        </w:rPr>
        <w:t xml:space="preserve">Все работники </w:t>
      </w:r>
      <w:r w:rsidR="008362B2" w:rsidRPr="00643071">
        <w:rPr>
          <w:sz w:val="24"/>
          <w:szCs w:val="24"/>
        </w:rPr>
        <w:t xml:space="preserve">Учреждения </w:t>
      </w:r>
      <w:r w:rsidRPr="00643071">
        <w:rPr>
          <w:sz w:val="24"/>
          <w:szCs w:val="24"/>
        </w:rPr>
        <w:t xml:space="preserve">должны быть ознакомлены с текстом </w:t>
      </w:r>
      <w:r w:rsidR="001108CE" w:rsidRPr="00643071">
        <w:rPr>
          <w:sz w:val="24"/>
          <w:szCs w:val="24"/>
        </w:rPr>
        <w:t>локально правового акта, устанавливающим систему оплаты труда соответствующего Учреждения</w:t>
      </w:r>
      <w:r w:rsidRPr="00643071">
        <w:rPr>
          <w:sz w:val="24"/>
          <w:szCs w:val="24"/>
        </w:rPr>
        <w:t xml:space="preserve"> под </w:t>
      </w:r>
      <w:r w:rsidR="007D11DE">
        <w:rPr>
          <w:sz w:val="24"/>
          <w:szCs w:val="24"/>
        </w:rPr>
        <w:t>рос</w:t>
      </w:r>
      <w:r w:rsidRPr="00643071">
        <w:rPr>
          <w:sz w:val="24"/>
          <w:szCs w:val="24"/>
        </w:rPr>
        <w:t xml:space="preserve">пись. </w:t>
      </w:r>
      <w:r w:rsidR="00C639D1" w:rsidRPr="00643071">
        <w:rPr>
          <w:sz w:val="24"/>
          <w:szCs w:val="24"/>
        </w:rPr>
        <w:t xml:space="preserve">Вновь поступающие работники </w:t>
      </w:r>
      <w:r w:rsidR="00ED6900" w:rsidRPr="00643071">
        <w:rPr>
          <w:sz w:val="24"/>
          <w:szCs w:val="24"/>
        </w:rPr>
        <w:t xml:space="preserve">в Учреждение, </w:t>
      </w:r>
      <w:r w:rsidR="00C639D1" w:rsidRPr="00643071">
        <w:rPr>
          <w:sz w:val="24"/>
          <w:szCs w:val="24"/>
        </w:rPr>
        <w:t xml:space="preserve">также знакомятся с </w:t>
      </w:r>
      <w:r w:rsidR="001108CE" w:rsidRPr="00643071">
        <w:rPr>
          <w:sz w:val="24"/>
          <w:szCs w:val="24"/>
        </w:rPr>
        <w:t>локальным правовым актом, устанавливающим систему оплаты труда соответствующего Учреждения</w:t>
      </w:r>
      <w:r w:rsidR="00C639D1" w:rsidRPr="00643071">
        <w:rPr>
          <w:sz w:val="24"/>
          <w:szCs w:val="24"/>
        </w:rPr>
        <w:t xml:space="preserve"> в момент заключения трудового договора</w:t>
      </w:r>
      <w:r w:rsidR="007D11DE">
        <w:rPr>
          <w:sz w:val="24"/>
          <w:szCs w:val="24"/>
        </w:rPr>
        <w:t xml:space="preserve"> (эффективного контракта)</w:t>
      </w:r>
      <w:r w:rsidR="00C639D1" w:rsidRPr="00643071">
        <w:rPr>
          <w:sz w:val="24"/>
          <w:szCs w:val="24"/>
        </w:rPr>
        <w:t>.</w:t>
      </w:r>
    </w:p>
    <w:p w14:paraId="7CE3537F" w14:textId="77777777" w:rsidR="00076A9A" w:rsidRDefault="00076A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3071">
        <w:rPr>
          <w:rFonts w:ascii="Times New Roman" w:hAnsi="Times New Roman"/>
          <w:sz w:val="24"/>
          <w:szCs w:val="24"/>
        </w:rPr>
        <w:br w:type="page"/>
      </w:r>
    </w:p>
    <w:p w14:paraId="50F441A7" w14:textId="3DDD3217" w:rsidR="00892AE2" w:rsidRPr="00A77938" w:rsidRDefault="00076A9A" w:rsidP="00A77938">
      <w:pPr>
        <w:pStyle w:val="a9"/>
        <w:tabs>
          <w:tab w:val="left" w:pos="284"/>
        </w:tabs>
        <w:ind w:left="5670"/>
        <w:rPr>
          <w:sz w:val="24"/>
          <w:szCs w:val="24"/>
        </w:rPr>
      </w:pPr>
      <w:r w:rsidRPr="00A77938">
        <w:rPr>
          <w:sz w:val="24"/>
          <w:szCs w:val="24"/>
        </w:rPr>
        <w:lastRenderedPageBreak/>
        <w:t>Приложение №1</w:t>
      </w:r>
    </w:p>
    <w:p w14:paraId="5629B680" w14:textId="73D9E6EB" w:rsidR="00A77938" w:rsidRPr="00A77938" w:rsidRDefault="00A77938" w:rsidP="00A77938">
      <w:pPr>
        <w:pStyle w:val="a9"/>
        <w:tabs>
          <w:tab w:val="left" w:pos="284"/>
        </w:tabs>
        <w:ind w:left="5670"/>
        <w:rPr>
          <w:sz w:val="24"/>
          <w:szCs w:val="24"/>
        </w:rPr>
      </w:pPr>
      <w:r w:rsidRPr="00A77938">
        <w:rPr>
          <w:sz w:val="24"/>
          <w:szCs w:val="24"/>
        </w:rPr>
        <w:t>к Типовому п</w:t>
      </w:r>
      <w:r w:rsidR="00076A9A" w:rsidRPr="00A77938">
        <w:rPr>
          <w:sz w:val="24"/>
          <w:szCs w:val="24"/>
        </w:rPr>
        <w:t xml:space="preserve">оложению </w:t>
      </w:r>
    </w:p>
    <w:p w14:paraId="730AA946" w14:textId="77777777" w:rsidR="00A77938" w:rsidRPr="00A77938" w:rsidRDefault="00076A9A" w:rsidP="00A77938">
      <w:pPr>
        <w:pStyle w:val="a9"/>
        <w:tabs>
          <w:tab w:val="left" w:pos="284"/>
        </w:tabs>
        <w:ind w:left="5670"/>
        <w:rPr>
          <w:sz w:val="24"/>
          <w:szCs w:val="24"/>
        </w:rPr>
      </w:pPr>
      <w:r w:rsidRPr="00A77938">
        <w:rPr>
          <w:sz w:val="24"/>
          <w:szCs w:val="24"/>
        </w:rPr>
        <w:t xml:space="preserve">об оплате труда </w:t>
      </w:r>
    </w:p>
    <w:p w14:paraId="31B668BF" w14:textId="7B0CE22E" w:rsidR="00076A9A" w:rsidRPr="00A77938" w:rsidRDefault="00A77938" w:rsidP="00A77938">
      <w:pPr>
        <w:pStyle w:val="a9"/>
        <w:tabs>
          <w:tab w:val="left" w:pos="284"/>
        </w:tabs>
        <w:ind w:left="5670"/>
        <w:rPr>
          <w:sz w:val="24"/>
          <w:szCs w:val="24"/>
        </w:rPr>
      </w:pPr>
      <w:r w:rsidRPr="00A77938">
        <w:rPr>
          <w:sz w:val="24"/>
          <w:szCs w:val="24"/>
        </w:rPr>
        <w:t>работников Учреждения</w:t>
      </w:r>
    </w:p>
    <w:p w14:paraId="1CFCD1A5" w14:textId="77777777" w:rsidR="00076A9A" w:rsidRPr="00A77938" w:rsidRDefault="00076A9A" w:rsidP="00076A9A">
      <w:pPr>
        <w:pStyle w:val="a9"/>
        <w:tabs>
          <w:tab w:val="left" w:pos="284"/>
        </w:tabs>
        <w:ind w:left="567"/>
        <w:jc w:val="both"/>
        <w:rPr>
          <w:sz w:val="24"/>
          <w:szCs w:val="24"/>
        </w:rPr>
      </w:pPr>
    </w:p>
    <w:p w14:paraId="34C78DD3" w14:textId="77777777" w:rsidR="00076A9A" w:rsidRPr="00A77938" w:rsidRDefault="00076A9A" w:rsidP="00076A9A">
      <w:pPr>
        <w:pStyle w:val="a9"/>
        <w:tabs>
          <w:tab w:val="left" w:pos="284"/>
        </w:tabs>
        <w:ind w:left="567"/>
        <w:jc w:val="center"/>
        <w:rPr>
          <w:sz w:val="24"/>
          <w:szCs w:val="24"/>
        </w:rPr>
      </w:pPr>
    </w:p>
    <w:p w14:paraId="2A036EE0" w14:textId="4CCC1FB2" w:rsidR="00076A9A" w:rsidRPr="00A77938" w:rsidRDefault="00816317" w:rsidP="00076A9A">
      <w:pPr>
        <w:pStyle w:val="a9"/>
        <w:tabs>
          <w:tab w:val="left" w:pos="284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Оклады (д</w:t>
      </w:r>
      <w:r w:rsidR="00A77938" w:rsidRPr="00A77938">
        <w:rPr>
          <w:sz w:val="24"/>
          <w:szCs w:val="24"/>
        </w:rPr>
        <w:t>олжностные оклады</w:t>
      </w:r>
      <w:r>
        <w:rPr>
          <w:sz w:val="24"/>
          <w:szCs w:val="24"/>
        </w:rPr>
        <w:t>)</w:t>
      </w:r>
      <w:r w:rsidR="00A77938" w:rsidRPr="00A77938">
        <w:rPr>
          <w:sz w:val="24"/>
          <w:szCs w:val="24"/>
        </w:rPr>
        <w:t xml:space="preserve"> работников Учреждения, занимающих должности руководителей, специалистов и служащих устанавливаются</w:t>
      </w:r>
    </w:p>
    <w:p w14:paraId="6698B1CA" w14:textId="77777777" w:rsidR="00076A9A" w:rsidRPr="00A77938" w:rsidRDefault="00076A9A" w:rsidP="00076A9A">
      <w:pPr>
        <w:pStyle w:val="a9"/>
        <w:tabs>
          <w:tab w:val="left" w:pos="284"/>
        </w:tabs>
        <w:ind w:left="567"/>
        <w:jc w:val="center"/>
        <w:rPr>
          <w:sz w:val="24"/>
          <w:szCs w:val="24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975"/>
        <w:gridCol w:w="6113"/>
        <w:gridCol w:w="2403"/>
      </w:tblGrid>
      <w:tr w:rsidR="00A77938" w:rsidRPr="008258E5" w14:paraId="3D65FA74" w14:textId="77777777" w:rsidTr="00376125">
        <w:trPr>
          <w:tblHeader/>
        </w:trPr>
        <w:tc>
          <w:tcPr>
            <w:tcW w:w="975" w:type="dxa"/>
          </w:tcPr>
          <w:p w14:paraId="0618928F" w14:textId="58CEAB22" w:rsidR="00076A9A" w:rsidRPr="008258E5" w:rsidRDefault="00076A9A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58E5">
              <w:rPr>
                <w:sz w:val="24"/>
                <w:szCs w:val="24"/>
              </w:rPr>
              <w:t>№ п/п</w:t>
            </w:r>
          </w:p>
        </w:tc>
        <w:tc>
          <w:tcPr>
            <w:tcW w:w="6113" w:type="dxa"/>
          </w:tcPr>
          <w:p w14:paraId="77BB2CD8" w14:textId="00EDF51C" w:rsidR="00076A9A" w:rsidRPr="008258E5" w:rsidRDefault="00076A9A" w:rsidP="00076A9A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58E5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403" w:type="dxa"/>
          </w:tcPr>
          <w:p w14:paraId="62B463CF" w14:textId="47887727" w:rsidR="00076A9A" w:rsidRPr="008258E5" w:rsidRDefault="00076A9A" w:rsidP="00076A9A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58E5">
              <w:rPr>
                <w:sz w:val="24"/>
                <w:szCs w:val="24"/>
              </w:rPr>
              <w:t>Оклад (должностной оклад)</w:t>
            </w:r>
          </w:p>
        </w:tc>
      </w:tr>
      <w:tr w:rsidR="008258E5" w:rsidRPr="008258E5" w14:paraId="052EF059" w14:textId="77777777" w:rsidTr="008258E5">
        <w:tc>
          <w:tcPr>
            <w:tcW w:w="975" w:type="dxa"/>
          </w:tcPr>
          <w:p w14:paraId="0C461075" w14:textId="77777777" w:rsidR="008258E5" w:rsidRPr="008258E5" w:rsidRDefault="008258E5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113" w:type="dxa"/>
            <w:vAlign w:val="center"/>
          </w:tcPr>
          <w:p w14:paraId="76F20396" w14:textId="18EA1AA4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 xml:space="preserve">  Руководители:</w:t>
            </w:r>
          </w:p>
        </w:tc>
        <w:tc>
          <w:tcPr>
            <w:tcW w:w="2403" w:type="dxa"/>
            <w:vAlign w:val="center"/>
          </w:tcPr>
          <w:p w14:paraId="3D807C57" w14:textId="4ECD3599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258E5" w:rsidRPr="008258E5" w14:paraId="4185DBE2" w14:textId="77777777" w:rsidTr="008258E5">
        <w:tc>
          <w:tcPr>
            <w:tcW w:w="975" w:type="dxa"/>
          </w:tcPr>
          <w:p w14:paraId="3BA3EA76" w14:textId="2A5C569E" w:rsidR="008258E5" w:rsidRPr="008258E5" w:rsidRDefault="00416E53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13" w:type="dxa"/>
            <w:vAlign w:val="bottom"/>
          </w:tcPr>
          <w:p w14:paraId="1A66737B" w14:textId="318E0739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403" w:type="dxa"/>
            <w:vAlign w:val="bottom"/>
          </w:tcPr>
          <w:p w14:paraId="6768FB84" w14:textId="30B7EAFA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55 500,00</w:t>
            </w:r>
          </w:p>
        </w:tc>
      </w:tr>
      <w:tr w:rsidR="008258E5" w:rsidRPr="008258E5" w14:paraId="092298B2" w14:textId="77777777" w:rsidTr="008258E5">
        <w:tc>
          <w:tcPr>
            <w:tcW w:w="975" w:type="dxa"/>
          </w:tcPr>
          <w:p w14:paraId="1201F433" w14:textId="3373AEC3" w:rsidR="008258E5" w:rsidRPr="008258E5" w:rsidRDefault="00416E53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13" w:type="dxa"/>
            <w:vAlign w:val="bottom"/>
          </w:tcPr>
          <w:p w14:paraId="7001FD59" w14:textId="1ABE476C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2403" w:type="dxa"/>
            <w:vAlign w:val="bottom"/>
          </w:tcPr>
          <w:p w14:paraId="176141B6" w14:textId="10C6C278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46 300,00</w:t>
            </w:r>
          </w:p>
        </w:tc>
      </w:tr>
      <w:tr w:rsidR="008258E5" w:rsidRPr="008258E5" w14:paraId="149A1F8A" w14:textId="77777777" w:rsidTr="008258E5">
        <w:tc>
          <w:tcPr>
            <w:tcW w:w="975" w:type="dxa"/>
          </w:tcPr>
          <w:p w14:paraId="1F2A2153" w14:textId="78042DA0" w:rsidR="008258E5" w:rsidRPr="008258E5" w:rsidRDefault="00416E53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13" w:type="dxa"/>
            <w:vAlign w:val="bottom"/>
          </w:tcPr>
          <w:p w14:paraId="2E4D26A0" w14:textId="341F2CF8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403" w:type="dxa"/>
            <w:vAlign w:val="bottom"/>
          </w:tcPr>
          <w:p w14:paraId="60CF87D0" w14:textId="2B0CE27D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46 300,00</w:t>
            </w:r>
          </w:p>
        </w:tc>
      </w:tr>
      <w:tr w:rsidR="008258E5" w:rsidRPr="008258E5" w14:paraId="0A5F631A" w14:textId="77777777" w:rsidTr="008258E5">
        <w:tc>
          <w:tcPr>
            <w:tcW w:w="975" w:type="dxa"/>
          </w:tcPr>
          <w:p w14:paraId="170BD9B4" w14:textId="53575B92" w:rsidR="008258E5" w:rsidRPr="008258E5" w:rsidRDefault="00416E53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13" w:type="dxa"/>
            <w:vAlign w:val="bottom"/>
          </w:tcPr>
          <w:p w14:paraId="3CAB9F63" w14:textId="28599853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403" w:type="dxa"/>
            <w:vAlign w:val="bottom"/>
          </w:tcPr>
          <w:p w14:paraId="1F0E805E" w14:textId="10356380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43 300,00</w:t>
            </w:r>
          </w:p>
        </w:tc>
      </w:tr>
      <w:tr w:rsidR="008258E5" w:rsidRPr="008258E5" w14:paraId="559B916D" w14:textId="77777777" w:rsidTr="008258E5">
        <w:tc>
          <w:tcPr>
            <w:tcW w:w="975" w:type="dxa"/>
          </w:tcPr>
          <w:p w14:paraId="5ADDBBBF" w14:textId="5960C109" w:rsidR="008258E5" w:rsidRPr="008258E5" w:rsidRDefault="00416E53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13" w:type="dxa"/>
            <w:vAlign w:val="bottom"/>
          </w:tcPr>
          <w:p w14:paraId="07788035" w14:textId="549204CB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 xml:space="preserve">Руководитель проекта по связам с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8258E5">
              <w:rPr>
                <w:color w:val="000000"/>
                <w:sz w:val="24"/>
                <w:szCs w:val="24"/>
              </w:rPr>
              <w:t>бщественностью</w:t>
            </w:r>
          </w:p>
        </w:tc>
        <w:tc>
          <w:tcPr>
            <w:tcW w:w="2403" w:type="dxa"/>
            <w:vAlign w:val="bottom"/>
          </w:tcPr>
          <w:p w14:paraId="34DB215C" w14:textId="315FC9CE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43 300,00</w:t>
            </w:r>
          </w:p>
        </w:tc>
      </w:tr>
      <w:tr w:rsidR="008258E5" w:rsidRPr="008258E5" w14:paraId="7CC7FE48" w14:textId="77777777" w:rsidTr="008258E5">
        <w:tc>
          <w:tcPr>
            <w:tcW w:w="975" w:type="dxa"/>
          </w:tcPr>
          <w:p w14:paraId="08D3BAF9" w14:textId="6FDA5DAB" w:rsidR="008258E5" w:rsidRPr="008258E5" w:rsidRDefault="00416E53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13" w:type="dxa"/>
            <w:vAlign w:val="bottom"/>
          </w:tcPr>
          <w:p w14:paraId="3DB8A7EB" w14:textId="42CDB32F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Главный редактор</w:t>
            </w:r>
          </w:p>
        </w:tc>
        <w:tc>
          <w:tcPr>
            <w:tcW w:w="2403" w:type="dxa"/>
            <w:vAlign w:val="bottom"/>
          </w:tcPr>
          <w:p w14:paraId="700EA475" w14:textId="685FF99F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42 700,00</w:t>
            </w:r>
          </w:p>
        </w:tc>
      </w:tr>
      <w:tr w:rsidR="008258E5" w:rsidRPr="008258E5" w14:paraId="23CACBC9" w14:textId="77777777" w:rsidTr="008258E5">
        <w:tc>
          <w:tcPr>
            <w:tcW w:w="975" w:type="dxa"/>
          </w:tcPr>
          <w:p w14:paraId="389C6F8B" w14:textId="27485C70" w:rsidR="008258E5" w:rsidRPr="008258E5" w:rsidRDefault="00416E53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113" w:type="dxa"/>
            <w:vAlign w:val="bottom"/>
          </w:tcPr>
          <w:p w14:paraId="646FFA37" w14:textId="44F84A03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Главный юрисконсульт</w:t>
            </w:r>
          </w:p>
        </w:tc>
        <w:tc>
          <w:tcPr>
            <w:tcW w:w="2403" w:type="dxa"/>
            <w:vAlign w:val="bottom"/>
          </w:tcPr>
          <w:p w14:paraId="36DEFE33" w14:textId="043C3B99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33 500,00</w:t>
            </w:r>
          </w:p>
        </w:tc>
      </w:tr>
      <w:tr w:rsidR="008258E5" w:rsidRPr="008258E5" w14:paraId="2373ED16" w14:textId="77777777" w:rsidTr="008258E5">
        <w:tc>
          <w:tcPr>
            <w:tcW w:w="975" w:type="dxa"/>
          </w:tcPr>
          <w:p w14:paraId="4AF2CD56" w14:textId="1E0EFD25" w:rsidR="008258E5" w:rsidRPr="008258E5" w:rsidRDefault="00416E53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113" w:type="dxa"/>
            <w:vAlign w:val="bottom"/>
          </w:tcPr>
          <w:p w14:paraId="5FBC3854" w14:textId="15C6FC48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Заместитель директора - начальник отдела</w:t>
            </w:r>
          </w:p>
        </w:tc>
        <w:tc>
          <w:tcPr>
            <w:tcW w:w="2403" w:type="dxa"/>
            <w:vAlign w:val="bottom"/>
          </w:tcPr>
          <w:p w14:paraId="52C9D16C" w14:textId="0DC90344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38 850,00</w:t>
            </w:r>
          </w:p>
        </w:tc>
      </w:tr>
      <w:tr w:rsidR="008258E5" w:rsidRPr="008258E5" w14:paraId="1C592217" w14:textId="77777777" w:rsidTr="008258E5">
        <w:tc>
          <w:tcPr>
            <w:tcW w:w="975" w:type="dxa"/>
          </w:tcPr>
          <w:p w14:paraId="6D453BDF" w14:textId="401240B8" w:rsidR="008258E5" w:rsidRPr="008258E5" w:rsidRDefault="00416E53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113" w:type="dxa"/>
            <w:vAlign w:val="bottom"/>
          </w:tcPr>
          <w:p w14:paraId="1416CA42" w14:textId="738F0883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2403" w:type="dxa"/>
            <w:vAlign w:val="bottom"/>
          </w:tcPr>
          <w:p w14:paraId="4959FD59" w14:textId="51468E5D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35 300,00</w:t>
            </w:r>
          </w:p>
        </w:tc>
      </w:tr>
      <w:tr w:rsidR="008258E5" w:rsidRPr="008258E5" w14:paraId="0BA1742D" w14:textId="77777777" w:rsidTr="008258E5">
        <w:tc>
          <w:tcPr>
            <w:tcW w:w="975" w:type="dxa"/>
          </w:tcPr>
          <w:p w14:paraId="277C4BD2" w14:textId="1749A93D" w:rsidR="008258E5" w:rsidRPr="008258E5" w:rsidRDefault="00416E53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13" w:type="dxa"/>
            <w:vAlign w:val="bottom"/>
          </w:tcPr>
          <w:p w14:paraId="66756DE9" w14:textId="1AD05A88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403" w:type="dxa"/>
            <w:vAlign w:val="bottom"/>
          </w:tcPr>
          <w:p w14:paraId="42066D72" w14:textId="462DD797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33 000,00</w:t>
            </w:r>
          </w:p>
        </w:tc>
      </w:tr>
      <w:tr w:rsidR="008258E5" w:rsidRPr="008258E5" w14:paraId="234A9F63" w14:textId="77777777" w:rsidTr="008258E5">
        <w:tc>
          <w:tcPr>
            <w:tcW w:w="975" w:type="dxa"/>
          </w:tcPr>
          <w:p w14:paraId="5091E3AC" w14:textId="7FEE4D31" w:rsidR="008258E5" w:rsidRPr="008258E5" w:rsidRDefault="00416E53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113" w:type="dxa"/>
            <w:vAlign w:val="bottom"/>
          </w:tcPr>
          <w:p w14:paraId="07D817C7" w14:textId="67B4A0EE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2403" w:type="dxa"/>
            <w:vAlign w:val="bottom"/>
          </w:tcPr>
          <w:p w14:paraId="0814DC0D" w14:textId="178ECBF1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33 550,00</w:t>
            </w:r>
          </w:p>
        </w:tc>
      </w:tr>
      <w:tr w:rsidR="008258E5" w:rsidRPr="008258E5" w14:paraId="528FB014" w14:textId="77777777" w:rsidTr="008258E5">
        <w:tc>
          <w:tcPr>
            <w:tcW w:w="975" w:type="dxa"/>
          </w:tcPr>
          <w:p w14:paraId="0BEC549C" w14:textId="74144E4E" w:rsidR="008258E5" w:rsidRPr="008258E5" w:rsidRDefault="00416E53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113" w:type="dxa"/>
            <w:vAlign w:val="bottom"/>
          </w:tcPr>
          <w:p w14:paraId="0476A7A9" w14:textId="5C328B3B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Заведующий кладбищами</w:t>
            </w:r>
          </w:p>
        </w:tc>
        <w:tc>
          <w:tcPr>
            <w:tcW w:w="2403" w:type="dxa"/>
            <w:vAlign w:val="bottom"/>
          </w:tcPr>
          <w:p w14:paraId="570AC0B4" w14:textId="1A14367F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33 000,00</w:t>
            </w:r>
          </w:p>
        </w:tc>
      </w:tr>
      <w:tr w:rsidR="008258E5" w:rsidRPr="008258E5" w14:paraId="252A24FB" w14:textId="77777777" w:rsidTr="008258E5">
        <w:tc>
          <w:tcPr>
            <w:tcW w:w="975" w:type="dxa"/>
          </w:tcPr>
          <w:p w14:paraId="67579EF3" w14:textId="77777777" w:rsidR="008258E5" w:rsidRPr="008258E5" w:rsidRDefault="008258E5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113" w:type="dxa"/>
          </w:tcPr>
          <w:p w14:paraId="2779B356" w14:textId="0149DC82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Специалисты:</w:t>
            </w:r>
          </w:p>
        </w:tc>
        <w:tc>
          <w:tcPr>
            <w:tcW w:w="2403" w:type="dxa"/>
          </w:tcPr>
          <w:p w14:paraId="02E1A2AB" w14:textId="6AC5C0AF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258E5" w:rsidRPr="008258E5" w14:paraId="7BEB4DDA" w14:textId="77777777" w:rsidTr="008258E5">
        <w:tc>
          <w:tcPr>
            <w:tcW w:w="975" w:type="dxa"/>
          </w:tcPr>
          <w:p w14:paraId="1190024A" w14:textId="4A0CE9C4" w:rsidR="008258E5" w:rsidRPr="008258E5" w:rsidRDefault="00416E53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13" w:type="dxa"/>
          </w:tcPr>
          <w:p w14:paraId="5CB47E5D" w14:textId="3F7DDEC4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Ведущий инженер</w:t>
            </w:r>
          </w:p>
        </w:tc>
        <w:tc>
          <w:tcPr>
            <w:tcW w:w="2403" w:type="dxa"/>
          </w:tcPr>
          <w:p w14:paraId="13609971" w14:textId="5AD7D7B3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30 800,00</w:t>
            </w:r>
          </w:p>
        </w:tc>
      </w:tr>
      <w:tr w:rsidR="008258E5" w:rsidRPr="008258E5" w14:paraId="41B703DC" w14:textId="77777777" w:rsidTr="008258E5">
        <w:tc>
          <w:tcPr>
            <w:tcW w:w="975" w:type="dxa"/>
          </w:tcPr>
          <w:p w14:paraId="4248233A" w14:textId="6C70DF8A" w:rsidR="008258E5" w:rsidRPr="008258E5" w:rsidRDefault="00416E53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13" w:type="dxa"/>
          </w:tcPr>
          <w:p w14:paraId="647C3F23" w14:textId="257AC758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Инженер ПТО 1 категории</w:t>
            </w:r>
          </w:p>
        </w:tc>
        <w:tc>
          <w:tcPr>
            <w:tcW w:w="2403" w:type="dxa"/>
          </w:tcPr>
          <w:p w14:paraId="0D8EFE1B" w14:textId="723E4239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27 830,00</w:t>
            </w:r>
          </w:p>
        </w:tc>
      </w:tr>
      <w:tr w:rsidR="00416E53" w:rsidRPr="008258E5" w14:paraId="504B47E9" w14:textId="77777777" w:rsidTr="00285D96">
        <w:tc>
          <w:tcPr>
            <w:tcW w:w="975" w:type="dxa"/>
          </w:tcPr>
          <w:p w14:paraId="79B8600B" w14:textId="413C9B15" w:rsidR="00416E53" w:rsidRPr="008258E5" w:rsidRDefault="00416E53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13" w:type="dxa"/>
          </w:tcPr>
          <w:p w14:paraId="31498201" w14:textId="77777777" w:rsidR="00416E53" w:rsidRPr="008258E5" w:rsidRDefault="00416E53" w:rsidP="00285D96">
            <w:pPr>
              <w:pStyle w:val="a9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Инженер ПТО 2 категории</w:t>
            </w:r>
          </w:p>
        </w:tc>
        <w:tc>
          <w:tcPr>
            <w:tcW w:w="2403" w:type="dxa"/>
          </w:tcPr>
          <w:p w14:paraId="6C0D2B84" w14:textId="77777777" w:rsidR="00416E53" w:rsidRPr="008258E5" w:rsidRDefault="00416E53" w:rsidP="00285D96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26 400,00</w:t>
            </w:r>
          </w:p>
        </w:tc>
      </w:tr>
      <w:tr w:rsidR="008258E5" w:rsidRPr="008258E5" w14:paraId="64CA5A4E" w14:textId="77777777" w:rsidTr="008258E5">
        <w:tc>
          <w:tcPr>
            <w:tcW w:w="975" w:type="dxa"/>
          </w:tcPr>
          <w:p w14:paraId="5521002B" w14:textId="4D164879" w:rsidR="008258E5" w:rsidRPr="008258E5" w:rsidRDefault="00416E53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13" w:type="dxa"/>
          </w:tcPr>
          <w:p w14:paraId="6E1061A3" w14:textId="597F7AF1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2403" w:type="dxa"/>
          </w:tcPr>
          <w:p w14:paraId="057E9943" w14:textId="0A9C61AC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27 610,00</w:t>
            </w:r>
          </w:p>
        </w:tc>
      </w:tr>
      <w:tr w:rsidR="008258E5" w:rsidRPr="008258E5" w14:paraId="49308DBE" w14:textId="77777777" w:rsidTr="008258E5">
        <w:tc>
          <w:tcPr>
            <w:tcW w:w="975" w:type="dxa"/>
          </w:tcPr>
          <w:p w14:paraId="73F39D31" w14:textId="6AE72D9C" w:rsidR="008258E5" w:rsidRPr="008258E5" w:rsidRDefault="00416E53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13" w:type="dxa"/>
          </w:tcPr>
          <w:p w14:paraId="63E25743" w14:textId="2C5BA91A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Инженер - сметчик</w:t>
            </w:r>
          </w:p>
        </w:tc>
        <w:tc>
          <w:tcPr>
            <w:tcW w:w="2403" w:type="dxa"/>
          </w:tcPr>
          <w:p w14:paraId="7D3A85EB" w14:textId="537304F7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27 610,00</w:t>
            </w:r>
          </w:p>
        </w:tc>
      </w:tr>
      <w:tr w:rsidR="008258E5" w:rsidRPr="008258E5" w14:paraId="7D70EF96" w14:textId="77777777" w:rsidTr="008258E5">
        <w:tc>
          <w:tcPr>
            <w:tcW w:w="975" w:type="dxa"/>
          </w:tcPr>
          <w:p w14:paraId="78FC55BD" w14:textId="41CDA9D7" w:rsidR="008258E5" w:rsidRPr="008258E5" w:rsidRDefault="00416E53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13" w:type="dxa"/>
          </w:tcPr>
          <w:p w14:paraId="03722974" w14:textId="7E924C3F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Инженер организации работ по содержанию и сохранности автомобильных дорог</w:t>
            </w:r>
          </w:p>
        </w:tc>
        <w:tc>
          <w:tcPr>
            <w:tcW w:w="2403" w:type="dxa"/>
          </w:tcPr>
          <w:p w14:paraId="4DACE8EF" w14:textId="4D8408E4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27 610,00</w:t>
            </w:r>
          </w:p>
        </w:tc>
      </w:tr>
      <w:tr w:rsidR="008258E5" w:rsidRPr="008258E5" w14:paraId="68D1291E" w14:textId="77777777" w:rsidTr="008258E5">
        <w:tc>
          <w:tcPr>
            <w:tcW w:w="975" w:type="dxa"/>
          </w:tcPr>
          <w:p w14:paraId="64A2576C" w14:textId="09F973CD" w:rsidR="008258E5" w:rsidRPr="008258E5" w:rsidRDefault="00416E53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113" w:type="dxa"/>
          </w:tcPr>
          <w:p w14:paraId="4300A3D9" w14:textId="5D560458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Инженер по охране труда</w:t>
            </w:r>
          </w:p>
        </w:tc>
        <w:tc>
          <w:tcPr>
            <w:tcW w:w="2403" w:type="dxa"/>
          </w:tcPr>
          <w:p w14:paraId="0A9A9EF7" w14:textId="47F184ED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27 610,00</w:t>
            </w:r>
          </w:p>
        </w:tc>
      </w:tr>
      <w:tr w:rsidR="008258E5" w:rsidRPr="008258E5" w14:paraId="3C4B4163" w14:textId="77777777" w:rsidTr="008258E5">
        <w:tc>
          <w:tcPr>
            <w:tcW w:w="975" w:type="dxa"/>
          </w:tcPr>
          <w:p w14:paraId="405CD3C8" w14:textId="41DC3905" w:rsidR="008258E5" w:rsidRPr="008258E5" w:rsidRDefault="00416E53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113" w:type="dxa"/>
          </w:tcPr>
          <w:p w14:paraId="44357A52" w14:textId="17855397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Инженер по технадзору</w:t>
            </w:r>
          </w:p>
        </w:tc>
        <w:tc>
          <w:tcPr>
            <w:tcW w:w="2403" w:type="dxa"/>
          </w:tcPr>
          <w:p w14:paraId="52A26D63" w14:textId="70E47303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26 400,00</w:t>
            </w:r>
          </w:p>
        </w:tc>
      </w:tr>
      <w:tr w:rsidR="008258E5" w:rsidRPr="008258E5" w14:paraId="3D8A64D2" w14:textId="77777777" w:rsidTr="008258E5">
        <w:tc>
          <w:tcPr>
            <w:tcW w:w="975" w:type="dxa"/>
          </w:tcPr>
          <w:p w14:paraId="582758F7" w14:textId="207040F9" w:rsidR="008258E5" w:rsidRPr="008258E5" w:rsidRDefault="00376125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113" w:type="dxa"/>
          </w:tcPr>
          <w:p w14:paraId="788CDAE3" w14:textId="3FF925A0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Видеоинженер</w:t>
            </w:r>
          </w:p>
        </w:tc>
        <w:tc>
          <w:tcPr>
            <w:tcW w:w="2403" w:type="dxa"/>
          </w:tcPr>
          <w:p w14:paraId="4EB62A87" w14:textId="54253A06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8258E5" w:rsidRPr="008258E5" w14:paraId="033DD07A" w14:textId="77777777" w:rsidTr="008258E5">
        <w:tc>
          <w:tcPr>
            <w:tcW w:w="975" w:type="dxa"/>
          </w:tcPr>
          <w:p w14:paraId="18754BCA" w14:textId="0D79522C" w:rsidR="008258E5" w:rsidRPr="008258E5" w:rsidRDefault="00376125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13" w:type="dxa"/>
          </w:tcPr>
          <w:p w14:paraId="66E93F76" w14:textId="332FDC49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2403" w:type="dxa"/>
          </w:tcPr>
          <w:p w14:paraId="1D348778" w14:textId="4E22A9C5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34 300,00</w:t>
            </w:r>
          </w:p>
        </w:tc>
      </w:tr>
      <w:tr w:rsidR="008258E5" w:rsidRPr="008258E5" w14:paraId="5A69C3CD" w14:textId="77777777" w:rsidTr="008258E5">
        <w:tc>
          <w:tcPr>
            <w:tcW w:w="975" w:type="dxa"/>
          </w:tcPr>
          <w:p w14:paraId="669C275A" w14:textId="23C5EDC1" w:rsidR="008258E5" w:rsidRPr="008258E5" w:rsidRDefault="00376125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113" w:type="dxa"/>
          </w:tcPr>
          <w:p w14:paraId="0F9E844E" w14:textId="22D7CED3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Ведущий бухгалтер</w:t>
            </w:r>
          </w:p>
        </w:tc>
        <w:tc>
          <w:tcPr>
            <w:tcW w:w="2403" w:type="dxa"/>
          </w:tcPr>
          <w:p w14:paraId="4F4663A6" w14:textId="4C26297A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27 610,00</w:t>
            </w:r>
          </w:p>
        </w:tc>
      </w:tr>
      <w:tr w:rsidR="008258E5" w:rsidRPr="008258E5" w14:paraId="599741FC" w14:textId="77777777" w:rsidTr="008258E5">
        <w:tc>
          <w:tcPr>
            <w:tcW w:w="975" w:type="dxa"/>
          </w:tcPr>
          <w:p w14:paraId="75F05EC9" w14:textId="7B3ECDCB" w:rsidR="008258E5" w:rsidRPr="008258E5" w:rsidRDefault="00376125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113" w:type="dxa"/>
          </w:tcPr>
          <w:p w14:paraId="21712AD9" w14:textId="6F120954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2403" w:type="dxa"/>
          </w:tcPr>
          <w:p w14:paraId="0D859AFB" w14:textId="21FCDDD1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26 400,00</w:t>
            </w:r>
          </w:p>
        </w:tc>
      </w:tr>
      <w:tr w:rsidR="008258E5" w:rsidRPr="008258E5" w14:paraId="4366C66B" w14:textId="77777777" w:rsidTr="008258E5">
        <w:tc>
          <w:tcPr>
            <w:tcW w:w="975" w:type="dxa"/>
          </w:tcPr>
          <w:p w14:paraId="753F6CA7" w14:textId="3369DCEF" w:rsidR="008258E5" w:rsidRPr="008258E5" w:rsidRDefault="00376125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113" w:type="dxa"/>
          </w:tcPr>
          <w:p w14:paraId="1D383157" w14:textId="7CD66FF7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Старший консультант</w:t>
            </w:r>
          </w:p>
        </w:tc>
        <w:tc>
          <w:tcPr>
            <w:tcW w:w="2403" w:type="dxa"/>
          </w:tcPr>
          <w:p w14:paraId="0FC99506" w14:textId="49925D27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31 570,00</w:t>
            </w:r>
          </w:p>
        </w:tc>
      </w:tr>
      <w:tr w:rsidR="008258E5" w:rsidRPr="008258E5" w14:paraId="2FC16FA0" w14:textId="77777777" w:rsidTr="008258E5">
        <w:tc>
          <w:tcPr>
            <w:tcW w:w="975" w:type="dxa"/>
          </w:tcPr>
          <w:p w14:paraId="3649F0E3" w14:textId="7F4D7DC9" w:rsidR="008258E5" w:rsidRPr="008258E5" w:rsidRDefault="00376125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113" w:type="dxa"/>
          </w:tcPr>
          <w:p w14:paraId="4DAAFE32" w14:textId="0F0C75EA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Консультант РПГУ</w:t>
            </w:r>
          </w:p>
        </w:tc>
        <w:tc>
          <w:tcPr>
            <w:tcW w:w="2403" w:type="dxa"/>
          </w:tcPr>
          <w:p w14:paraId="33E693D0" w14:textId="6C145631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27 610,00</w:t>
            </w:r>
          </w:p>
        </w:tc>
      </w:tr>
      <w:tr w:rsidR="008258E5" w:rsidRPr="008258E5" w14:paraId="4DE7E88B" w14:textId="77777777" w:rsidTr="008258E5">
        <w:tc>
          <w:tcPr>
            <w:tcW w:w="975" w:type="dxa"/>
          </w:tcPr>
          <w:p w14:paraId="2A8810BA" w14:textId="5ADF745D" w:rsidR="008258E5" w:rsidRPr="008258E5" w:rsidRDefault="00376125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113" w:type="dxa"/>
          </w:tcPr>
          <w:p w14:paraId="40F68058" w14:textId="633B7AE1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2403" w:type="dxa"/>
          </w:tcPr>
          <w:p w14:paraId="4BA68277" w14:textId="7BE5E4EC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24 640,00</w:t>
            </w:r>
          </w:p>
        </w:tc>
      </w:tr>
      <w:tr w:rsidR="008258E5" w:rsidRPr="008258E5" w14:paraId="2B301625" w14:textId="77777777" w:rsidTr="008258E5">
        <w:tc>
          <w:tcPr>
            <w:tcW w:w="975" w:type="dxa"/>
          </w:tcPr>
          <w:p w14:paraId="2EACEB78" w14:textId="498006CD" w:rsidR="008258E5" w:rsidRPr="008258E5" w:rsidRDefault="00376125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113" w:type="dxa"/>
          </w:tcPr>
          <w:p w14:paraId="3AD221DA" w14:textId="3D8C341C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2403" w:type="dxa"/>
          </w:tcPr>
          <w:p w14:paraId="2A697812" w14:textId="46B7F21C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27 610,00</w:t>
            </w:r>
          </w:p>
        </w:tc>
      </w:tr>
      <w:tr w:rsidR="008258E5" w:rsidRPr="008258E5" w14:paraId="7C12BAE9" w14:textId="77777777" w:rsidTr="008258E5">
        <w:tc>
          <w:tcPr>
            <w:tcW w:w="975" w:type="dxa"/>
          </w:tcPr>
          <w:p w14:paraId="0B8D573C" w14:textId="4F91B958" w:rsidR="008258E5" w:rsidRPr="008258E5" w:rsidRDefault="00376125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113" w:type="dxa"/>
          </w:tcPr>
          <w:p w14:paraId="48584FA5" w14:textId="36EBBF9F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Главный специалист по кадрам - делопроизводитель</w:t>
            </w:r>
          </w:p>
        </w:tc>
        <w:tc>
          <w:tcPr>
            <w:tcW w:w="2403" w:type="dxa"/>
          </w:tcPr>
          <w:p w14:paraId="7EF44547" w14:textId="0D230EF5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26 400,00</w:t>
            </w:r>
          </w:p>
        </w:tc>
      </w:tr>
      <w:tr w:rsidR="008258E5" w:rsidRPr="008258E5" w14:paraId="303F6E38" w14:textId="77777777" w:rsidTr="008258E5">
        <w:tc>
          <w:tcPr>
            <w:tcW w:w="975" w:type="dxa"/>
          </w:tcPr>
          <w:p w14:paraId="159EC741" w14:textId="24803AC3" w:rsidR="008258E5" w:rsidRPr="008258E5" w:rsidRDefault="00376125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113" w:type="dxa"/>
          </w:tcPr>
          <w:p w14:paraId="074EC037" w14:textId="19CFF125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Ведущий специалист-оператор</w:t>
            </w:r>
          </w:p>
        </w:tc>
        <w:tc>
          <w:tcPr>
            <w:tcW w:w="2403" w:type="dxa"/>
          </w:tcPr>
          <w:p w14:paraId="7330BFEA" w14:textId="5962CB2B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26 400,00</w:t>
            </w:r>
          </w:p>
        </w:tc>
      </w:tr>
      <w:tr w:rsidR="008258E5" w:rsidRPr="008258E5" w14:paraId="450E1F91" w14:textId="77777777" w:rsidTr="008258E5">
        <w:tc>
          <w:tcPr>
            <w:tcW w:w="975" w:type="dxa"/>
          </w:tcPr>
          <w:p w14:paraId="3F8E42BF" w14:textId="665B23DA" w:rsidR="008258E5" w:rsidRPr="008258E5" w:rsidRDefault="00376125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113" w:type="dxa"/>
          </w:tcPr>
          <w:p w14:paraId="4FA37061" w14:textId="1F994475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8258E5">
              <w:rPr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403" w:type="dxa"/>
          </w:tcPr>
          <w:p w14:paraId="4C1B0EA8" w14:textId="55E3FAC5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sz w:val="24"/>
                <w:szCs w:val="24"/>
              </w:rPr>
              <w:t>30 000,00</w:t>
            </w:r>
          </w:p>
        </w:tc>
      </w:tr>
      <w:tr w:rsidR="008258E5" w:rsidRPr="008258E5" w14:paraId="32863E0C" w14:textId="77777777" w:rsidTr="008258E5">
        <w:tc>
          <w:tcPr>
            <w:tcW w:w="975" w:type="dxa"/>
          </w:tcPr>
          <w:p w14:paraId="2DB25501" w14:textId="517B5A4E" w:rsidR="008258E5" w:rsidRPr="008258E5" w:rsidRDefault="00376125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113" w:type="dxa"/>
          </w:tcPr>
          <w:p w14:paraId="2D73E1A7" w14:textId="3E190956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Специалист по информационным ресурсам</w:t>
            </w:r>
          </w:p>
        </w:tc>
        <w:tc>
          <w:tcPr>
            <w:tcW w:w="2403" w:type="dxa"/>
          </w:tcPr>
          <w:p w14:paraId="51A498C9" w14:textId="6188047A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28 700,00</w:t>
            </w:r>
          </w:p>
        </w:tc>
      </w:tr>
      <w:tr w:rsidR="008258E5" w:rsidRPr="008258E5" w14:paraId="23C89FB8" w14:textId="77777777" w:rsidTr="008258E5">
        <w:tc>
          <w:tcPr>
            <w:tcW w:w="975" w:type="dxa"/>
          </w:tcPr>
          <w:p w14:paraId="74E9D504" w14:textId="044442B3" w:rsidR="008258E5" w:rsidRPr="008258E5" w:rsidRDefault="00376125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113" w:type="dxa"/>
          </w:tcPr>
          <w:p w14:paraId="499E0226" w14:textId="3A20AD2A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Специалист архивного дела</w:t>
            </w:r>
          </w:p>
        </w:tc>
        <w:tc>
          <w:tcPr>
            <w:tcW w:w="2403" w:type="dxa"/>
          </w:tcPr>
          <w:p w14:paraId="4DC543D8" w14:textId="129FECDE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26 400,00</w:t>
            </w:r>
          </w:p>
        </w:tc>
      </w:tr>
      <w:tr w:rsidR="008258E5" w:rsidRPr="008258E5" w14:paraId="30250064" w14:textId="77777777" w:rsidTr="008258E5">
        <w:tc>
          <w:tcPr>
            <w:tcW w:w="975" w:type="dxa"/>
          </w:tcPr>
          <w:p w14:paraId="17E09DEC" w14:textId="49BF70C5" w:rsidR="008258E5" w:rsidRPr="008258E5" w:rsidRDefault="00376125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113" w:type="dxa"/>
          </w:tcPr>
          <w:p w14:paraId="1F172886" w14:textId="30BC069F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8258E5">
              <w:rPr>
                <w:color w:val="000000"/>
                <w:sz w:val="24"/>
                <w:szCs w:val="24"/>
              </w:rPr>
              <w:t>пециалист закупочной деятельности</w:t>
            </w:r>
          </w:p>
        </w:tc>
        <w:tc>
          <w:tcPr>
            <w:tcW w:w="2403" w:type="dxa"/>
          </w:tcPr>
          <w:p w14:paraId="567A6296" w14:textId="126F60A7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27 610,00</w:t>
            </w:r>
          </w:p>
        </w:tc>
      </w:tr>
      <w:tr w:rsidR="008258E5" w:rsidRPr="008258E5" w14:paraId="4A2FD436" w14:textId="77777777" w:rsidTr="008258E5">
        <w:tc>
          <w:tcPr>
            <w:tcW w:w="975" w:type="dxa"/>
          </w:tcPr>
          <w:p w14:paraId="34105075" w14:textId="505601B1" w:rsidR="008258E5" w:rsidRPr="008258E5" w:rsidRDefault="00376125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113" w:type="dxa"/>
          </w:tcPr>
          <w:p w14:paraId="70EB6B5F" w14:textId="40559FC9" w:rsidR="008258E5" w:rsidRDefault="008258E5" w:rsidP="008258E5">
            <w:pPr>
              <w:pStyle w:val="a9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Специалист по кадрам</w:t>
            </w:r>
          </w:p>
        </w:tc>
        <w:tc>
          <w:tcPr>
            <w:tcW w:w="2403" w:type="dxa"/>
          </w:tcPr>
          <w:p w14:paraId="128317AC" w14:textId="2FDFB411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26 400,00</w:t>
            </w:r>
          </w:p>
        </w:tc>
      </w:tr>
      <w:tr w:rsidR="008258E5" w:rsidRPr="008258E5" w14:paraId="24F7CE5B" w14:textId="77777777" w:rsidTr="008258E5">
        <w:tc>
          <w:tcPr>
            <w:tcW w:w="975" w:type="dxa"/>
          </w:tcPr>
          <w:p w14:paraId="5787BBD8" w14:textId="0E8BD220" w:rsidR="008258E5" w:rsidRPr="008258E5" w:rsidRDefault="00376125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113" w:type="dxa"/>
          </w:tcPr>
          <w:p w14:paraId="0D3E27B0" w14:textId="340BC60B" w:rsidR="008258E5" w:rsidRDefault="008258E5" w:rsidP="008258E5">
            <w:pPr>
              <w:pStyle w:val="a9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Специалист технической поддержки</w:t>
            </w:r>
          </w:p>
        </w:tc>
        <w:tc>
          <w:tcPr>
            <w:tcW w:w="2403" w:type="dxa"/>
          </w:tcPr>
          <w:p w14:paraId="248532BA" w14:textId="42B973FB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25 300,00</w:t>
            </w:r>
          </w:p>
        </w:tc>
      </w:tr>
      <w:tr w:rsidR="008258E5" w:rsidRPr="008258E5" w14:paraId="4B643075" w14:textId="77777777" w:rsidTr="008258E5">
        <w:tc>
          <w:tcPr>
            <w:tcW w:w="975" w:type="dxa"/>
          </w:tcPr>
          <w:p w14:paraId="024EA8E1" w14:textId="2508BB8A" w:rsidR="008258E5" w:rsidRPr="008258E5" w:rsidRDefault="00376125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113" w:type="dxa"/>
          </w:tcPr>
          <w:p w14:paraId="1EB1632F" w14:textId="55DBAB73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Старший эксперт</w:t>
            </w:r>
          </w:p>
        </w:tc>
        <w:tc>
          <w:tcPr>
            <w:tcW w:w="2403" w:type="dxa"/>
          </w:tcPr>
          <w:p w14:paraId="1636B255" w14:textId="674D513D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27 610,00</w:t>
            </w:r>
          </w:p>
        </w:tc>
      </w:tr>
      <w:tr w:rsidR="008258E5" w:rsidRPr="008258E5" w14:paraId="48109DBB" w14:textId="77777777" w:rsidTr="008258E5">
        <w:tc>
          <w:tcPr>
            <w:tcW w:w="975" w:type="dxa"/>
          </w:tcPr>
          <w:p w14:paraId="0A2D10AC" w14:textId="5B0F7386" w:rsidR="008258E5" w:rsidRPr="008258E5" w:rsidRDefault="00376125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6113" w:type="dxa"/>
          </w:tcPr>
          <w:p w14:paraId="7DE53A72" w14:textId="57D7A0BA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Эксперт</w:t>
            </w:r>
          </w:p>
        </w:tc>
        <w:tc>
          <w:tcPr>
            <w:tcW w:w="2403" w:type="dxa"/>
          </w:tcPr>
          <w:p w14:paraId="5E002ECF" w14:textId="063DF61C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26 400,00</w:t>
            </w:r>
          </w:p>
        </w:tc>
      </w:tr>
      <w:tr w:rsidR="008258E5" w:rsidRPr="008258E5" w14:paraId="1FF659B9" w14:textId="77777777" w:rsidTr="008258E5">
        <w:tc>
          <w:tcPr>
            <w:tcW w:w="975" w:type="dxa"/>
          </w:tcPr>
          <w:p w14:paraId="18BFF720" w14:textId="7ACFC613" w:rsidR="008258E5" w:rsidRPr="008258E5" w:rsidRDefault="00376125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113" w:type="dxa"/>
          </w:tcPr>
          <w:p w14:paraId="1778511B" w14:textId="1C3271AC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Аналитик</w:t>
            </w:r>
          </w:p>
        </w:tc>
        <w:tc>
          <w:tcPr>
            <w:tcW w:w="2403" w:type="dxa"/>
          </w:tcPr>
          <w:p w14:paraId="7DCC4169" w14:textId="563F8529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26 400,00</w:t>
            </w:r>
          </w:p>
        </w:tc>
      </w:tr>
      <w:tr w:rsidR="008258E5" w:rsidRPr="008258E5" w14:paraId="4DAB7280" w14:textId="77777777" w:rsidTr="008258E5">
        <w:tc>
          <w:tcPr>
            <w:tcW w:w="975" w:type="dxa"/>
          </w:tcPr>
          <w:p w14:paraId="383DD079" w14:textId="0FEEC469" w:rsidR="008258E5" w:rsidRPr="008258E5" w:rsidRDefault="00376125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113" w:type="dxa"/>
          </w:tcPr>
          <w:p w14:paraId="367379D1" w14:textId="45546F31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Эколог</w:t>
            </w:r>
          </w:p>
        </w:tc>
        <w:tc>
          <w:tcPr>
            <w:tcW w:w="2403" w:type="dxa"/>
          </w:tcPr>
          <w:p w14:paraId="07150D4A" w14:textId="533A8AB5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26 400,00</w:t>
            </w:r>
          </w:p>
        </w:tc>
      </w:tr>
      <w:tr w:rsidR="008258E5" w:rsidRPr="008258E5" w14:paraId="15EDB1D6" w14:textId="77777777" w:rsidTr="008258E5">
        <w:tc>
          <w:tcPr>
            <w:tcW w:w="975" w:type="dxa"/>
          </w:tcPr>
          <w:p w14:paraId="7DDCB98C" w14:textId="55F1AD36" w:rsidR="008258E5" w:rsidRPr="008258E5" w:rsidRDefault="00376125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113" w:type="dxa"/>
          </w:tcPr>
          <w:p w14:paraId="17C73C21" w14:textId="5ACC1C8F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Экономист</w:t>
            </w:r>
          </w:p>
        </w:tc>
        <w:tc>
          <w:tcPr>
            <w:tcW w:w="2403" w:type="dxa"/>
          </w:tcPr>
          <w:p w14:paraId="515A72AA" w14:textId="63706E2B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26 400,00</w:t>
            </w:r>
          </w:p>
        </w:tc>
      </w:tr>
      <w:tr w:rsidR="008258E5" w:rsidRPr="008258E5" w14:paraId="12BD956B" w14:textId="77777777" w:rsidTr="008258E5">
        <w:tc>
          <w:tcPr>
            <w:tcW w:w="975" w:type="dxa"/>
          </w:tcPr>
          <w:p w14:paraId="75A4893F" w14:textId="338ECBE2" w:rsidR="008258E5" w:rsidRPr="008258E5" w:rsidRDefault="00376125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113" w:type="dxa"/>
          </w:tcPr>
          <w:p w14:paraId="44321C50" w14:textId="0E19E631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Юрисконсульт</w:t>
            </w:r>
          </w:p>
        </w:tc>
        <w:tc>
          <w:tcPr>
            <w:tcW w:w="2403" w:type="dxa"/>
          </w:tcPr>
          <w:p w14:paraId="51750E97" w14:textId="12A0A1BF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26 400,00</w:t>
            </w:r>
          </w:p>
        </w:tc>
      </w:tr>
      <w:tr w:rsidR="008258E5" w:rsidRPr="008258E5" w14:paraId="18214DBF" w14:textId="77777777" w:rsidTr="008258E5">
        <w:tc>
          <w:tcPr>
            <w:tcW w:w="975" w:type="dxa"/>
          </w:tcPr>
          <w:p w14:paraId="547C136F" w14:textId="083059B9" w:rsidR="008258E5" w:rsidRPr="008258E5" w:rsidRDefault="00376125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113" w:type="dxa"/>
          </w:tcPr>
          <w:p w14:paraId="37026809" w14:textId="50B058C0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Шеф-редактор</w:t>
            </w:r>
          </w:p>
        </w:tc>
        <w:tc>
          <w:tcPr>
            <w:tcW w:w="2403" w:type="dxa"/>
          </w:tcPr>
          <w:p w14:paraId="725DEB85" w14:textId="184998B7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37 000,00</w:t>
            </w:r>
          </w:p>
        </w:tc>
      </w:tr>
      <w:tr w:rsidR="008258E5" w:rsidRPr="008258E5" w14:paraId="6E2C57A4" w14:textId="77777777" w:rsidTr="008258E5">
        <w:tc>
          <w:tcPr>
            <w:tcW w:w="975" w:type="dxa"/>
          </w:tcPr>
          <w:p w14:paraId="5A337082" w14:textId="41EEBFA9" w:rsidR="008258E5" w:rsidRPr="008258E5" w:rsidRDefault="00376125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113" w:type="dxa"/>
          </w:tcPr>
          <w:p w14:paraId="02701B66" w14:textId="362B105C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Технический редактор</w:t>
            </w:r>
          </w:p>
        </w:tc>
        <w:tc>
          <w:tcPr>
            <w:tcW w:w="2403" w:type="dxa"/>
          </w:tcPr>
          <w:p w14:paraId="21D7C850" w14:textId="2D1F74E9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34 500,00</w:t>
            </w:r>
          </w:p>
        </w:tc>
      </w:tr>
      <w:tr w:rsidR="008258E5" w:rsidRPr="008258E5" w14:paraId="11EF4237" w14:textId="77777777" w:rsidTr="008258E5">
        <w:tc>
          <w:tcPr>
            <w:tcW w:w="975" w:type="dxa"/>
          </w:tcPr>
          <w:p w14:paraId="0213DF85" w14:textId="7F3B8BBC" w:rsidR="008258E5" w:rsidRPr="008258E5" w:rsidRDefault="00376125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113" w:type="dxa"/>
          </w:tcPr>
          <w:p w14:paraId="4F729DF9" w14:textId="22CC017D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Контент редактор</w:t>
            </w:r>
          </w:p>
        </w:tc>
        <w:tc>
          <w:tcPr>
            <w:tcW w:w="2403" w:type="dxa"/>
          </w:tcPr>
          <w:p w14:paraId="7B233D30" w14:textId="0761D328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36 500,00</w:t>
            </w:r>
          </w:p>
        </w:tc>
      </w:tr>
      <w:tr w:rsidR="008258E5" w:rsidRPr="008258E5" w14:paraId="60517991" w14:textId="77777777" w:rsidTr="008258E5">
        <w:tc>
          <w:tcPr>
            <w:tcW w:w="975" w:type="dxa"/>
          </w:tcPr>
          <w:p w14:paraId="3905B2D1" w14:textId="2A6CA73B" w:rsidR="008258E5" w:rsidRPr="008258E5" w:rsidRDefault="00376125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113" w:type="dxa"/>
          </w:tcPr>
          <w:p w14:paraId="2AA9C415" w14:textId="30B19894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Выпускающий редактор</w:t>
            </w:r>
          </w:p>
        </w:tc>
        <w:tc>
          <w:tcPr>
            <w:tcW w:w="2403" w:type="dxa"/>
          </w:tcPr>
          <w:p w14:paraId="4DD43065" w14:textId="283724A2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31 000,00</w:t>
            </w:r>
          </w:p>
        </w:tc>
      </w:tr>
      <w:tr w:rsidR="008258E5" w:rsidRPr="008258E5" w14:paraId="458E0DE1" w14:textId="77777777" w:rsidTr="008258E5">
        <w:tc>
          <w:tcPr>
            <w:tcW w:w="975" w:type="dxa"/>
          </w:tcPr>
          <w:p w14:paraId="26B7BC67" w14:textId="255846B2" w:rsidR="008258E5" w:rsidRPr="008258E5" w:rsidRDefault="00376125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113" w:type="dxa"/>
          </w:tcPr>
          <w:p w14:paraId="71C3952E" w14:textId="75B745A1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Специальный корреспондент</w:t>
            </w:r>
          </w:p>
        </w:tc>
        <w:tc>
          <w:tcPr>
            <w:tcW w:w="2403" w:type="dxa"/>
          </w:tcPr>
          <w:p w14:paraId="773EF6C6" w14:textId="12F729FA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36 500,00</w:t>
            </w:r>
          </w:p>
        </w:tc>
      </w:tr>
      <w:tr w:rsidR="008258E5" w:rsidRPr="008258E5" w14:paraId="2EBE4CD9" w14:textId="77777777" w:rsidTr="008258E5">
        <w:tc>
          <w:tcPr>
            <w:tcW w:w="975" w:type="dxa"/>
          </w:tcPr>
          <w:p w14:paraId="0D0B7033" w14:textId="469CE059" w:rsidR="008258E5" w:rsidRPr="008258E5" w:rsidRDefault="00376125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113" w:type="dxa"/>
          </w:tcPr>
          <w:p w14:paraId="0ADC0682" w14:textId="5596E790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Ведущий корреспондент</w:t>
            </w:r>
          </w:p>
        </w:tc>
        <w:tc>
          <w:tcPr>
            <w:tcW w:w="2403" w:type="dxa"/>
          </w:tcPr>
          <w:p w14:paraId="35F2629F" w14:textId="193E6B23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35 500,00</w:t>
            </w:r>
          </w:p>
        </w:tc>
      </w:tr>
      <w:tr w:rsidR="008258E5" w:rsidRPr="008258E5" w14:paraId="49090E0A" w14:textId="77777777" w:rsidTr="008258E5">
        <w:tc>
          <w:tcPr>
            <w:tcW w:w="975" w:type="dxa"/>
          </w:tcPr>
          <w:p w14:paraId="6943B118" w14:textId="0B578D54" w:rsidR="008258E5" w:rsidRPr="008258E5" w:rsidRDefault="00376125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113" w:type="dxa"/>
          </w:tcPr>
          <w:p w14:paraId="64EDDBBB" w14:textId="7B6C7DA1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Дизайнер</w:t>
            </w:r>
          </w:p>
        </w:tc>
        <w:tc>
          <w:tcPr>
            <w:tcW w:w="2403" w:type="dxa"/>
          </w:tcPr>
          <w:p w14:paraId="141371FF" w14:textId="0C1C8E31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35 000,00</w:t>
            </w:r>
          </w:p>
        </w:tc>
      </w:tr>
      <w:tr w:rsidR="008258E5" w:rsidRPr="008258E5" w14:paraId="6E52AFAB" w14:textId="77777777" w:rsidTr="008258E5">
        <w:tc>
          <w:tcPr>
            <w:tcW w:w="975" w:type="dxa"/>
          </w:tcPr>
          <w:p w14:paraId="36A5B99F" w14:textId="38D57E92" w:rsidR="008258E5" w:rsidRPr="008258E5" w:rsidRDefault="00376125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113" w:type="dxa"/>
          </w:tcPr>
          <w:p w14:paraId="0ECECF7F" w14:textId="752A14E6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8258E5">
              <w:rPr>
                <w:sz w:val="24"/>
                <w:szCs w:val="24"/>
              </w:rPr>
              <w:t>Корреспондент</w:t>
            </w:r>
          </w:p>
        </w:tc>
        <w:tc>
          <w:tcPr>
            <w:tcW w:w="2403" w:type="dxa"/>
          </w:tcPr>
          <w:p w14:paraId="2EFB0099" w14:textId="6A70BD67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sz w:val="24"/>
                <w:szCs w:val="24"/>
              </w:rPr>
              <w:t>30 600,00</w:t>
            </w:r>
          </w:p>
        </w:tc>
      </w:tr>
      <w:tr w:rsidR="008258E5" w:rsidRPr="008258E5" w14:paraId="35124B6B" w14:textId="77777777" w:rsidTr="008258E5">
        <w:tc>
          <w:tcPr>
            <w:tcW w:w="975" w:type="dxa"/>
          </w:tcPr>
          <w:p w14:paraId="00478F69" w14:textId="71658393" w:rsidR="008258E5" w:rsidRPr="008258E5" w:rsidRDefault="00376125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113" w:type="dxa"/>
          </w:tcPr>
          <w:p w14:paraId="54554F37" w14:textId="19E4235C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sz w:val="24"/>
                <w:szCs w:val="24"/>
              </w:rPr>
            </w:pPr>
            <w:r w:rsidRPr="008258E5">
              <w:rPr>
                <w:sz w:val="24"/>
                <w:szCs w:val="24"/>
              </w:rPr>
              <w:t>Фотокорреспондент</w:t>
            </w:r>
          </w:p>
        </w:tc>
        <w:tc>
          <w:tcPr>
            <w:tcW w:w="2403" w:type="dxa"/>
          </w:tcPr>
          <w:p w14:paraId="67CCC0EE" w14:textId="602D51F1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58E5">
              <w:rPr>
                <w:sz w:val="24"/>
                <w:szCs w:val="24"/>
              </w:rPr>
              <w:t>30 600,00</w:t>
            </w:r>
          </w:p>
        </w:tc>
      </w:tr>
      <w:tr w:rsidR="008258E5" w:rsidRPr="008258E5" w14:paraId="68CE3705" w14:textId="77777777" w:rsidTr="008258E5">
        <w:tc>
          <w:tcPr>
            <w:tcW w:w="975" w:type="dxa"/>
          </w:tcPr>
          <w:p w14:paraId="06A892FD" w14:textId="5E7584C1" w:rsidR="008258E5" w:rsidRPr="008258E5" w:rsidRDefault="00376125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113" w:type="dxa"/>
          </w:tcPr>
          <w:p w14:paraId="0C1BA19F" w14:textId="4A21B8EC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sz w:val="24"/>
                <w:szCs w:val="24"/>
              </w:rPr>
            </w:pPr>
            <w:r w:rsidRPr="008258E5">
              <w:rPr>
                <w:sz w:val="24"/>
                <w:szCs w:val="24"/>
              </w:rPr>
              <w:t>Телеоператор</w:t>
            </w:r>
          </w:p>
        </w:tc>
        <w:tc>
          <w:tcPr>
            <w:tcW w:w="2403" w:type="dxa"/>
          </w:tcPr>
          <w:p w14:paraId="1B13FC99" w14:textId="0AC0041D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58E5">
              <w:rPr>
                <w:sz w:val="24"/>
                <w:szCs w:val="24"/>
              </w:rPr>
              <w:t>30 000,00</w:t>
            </w:r>
          </w:p>
        </w:tc>
      </w:tr>
      <w:tr w:rsidR="008258E5" w:rsidRPr="008258E5" w14:paraId="78A1783A" w14:textId="77777777" w:rsidTr="008258E5">
        <w:tc>
          <w:tcPr>
            <w:tcW w:w="975" w:type="dxa"/>
          </w:tcPr>
          <w:p w14:paraId="3B247341" w14:textId="5D72BEBF" w:rsidR="008258E5" w:rsidRPr="008258E5" w:rsidRDefault="00376125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113" w:type="dxa"/>
          </w:tcPr>
          <w:p w14:paraId="0066576A" w14:textId="658E4F44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sz w:val="24"/>
                <w:szCs w:val="24"/>
              </w:rPr>
            </w:pPr>
            <w:r w:rsidRPr="008258E5">
              <w:rPr>
                <w:sz w:val="24"/>
                <w:szCs w:val="24"/>
              </w:rPr>
              <w:t>Диктор</w:t>
            </w:r>
          </w:p>
        </w:tc>
        <w:tc>
          <w:tcPr>
            <w:tcW w:w="2403" w:type="dxa"/>
          </w:tcPr>
          <w:p w14:paraId="713425F7" w14:textId="1F83C9D5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58E5">
              <w:rPr>
                <w:sz w:val="24"/>
                <w:szCs w:val="24"/>
              </w:rPr>
              <w:t>29 000,00</w:t>
            </w:r>
          </w:p>
        </w:tc>
      </w:tr>
      <w:tr w:rsidR="008258E5" w:rsidRPr="008258E5" w14:paraId="35C76633" w14:textId="77777777" w:rsidTr="008258E5">
        <w:tc>
          <w:tcPr>
            <w:tcW w:w="975" w:type="dxa"/>
          </w:tcPr>
          <w:p w14:paraId="1A0EF2B2" w14:textId="160C8F0A" w:rsidR="008258E5" w:rsidRPr="008258E5" w:rsidRDefault="00376125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113" w:type="dxa"/>
          </w:tcPr>
          <w:p w14:paraId="4A815F58" w14:textId="3DA877B0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sz w:val="24"/>
                <w:szCs w:val="24"/>
              </w:rPr>
            </w:pPr>
            <w:r w:rsidRPr="008258E5">
              <w:rPr>
                <w:sz w:val="24"/>
                <w:szCs w:val="24"/>
              </w:rPr>
              <w:t>Корректор</w:t>
            </w:r>
          </w:p>
        </w:tc>
        <w:tc>
          <w:tcPr>
            <w:tcW w:w="2403" w:type="dxa"/>
          </w:tcPr>
          <w:p w14:paraId="60339426" w14:textId="03046785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58E5">
              <w:rPr>
                <w:sz w:val="24"/>
                <w:szCs w:val="24"/>
              </w:rPr>
              <w:t>28 900,00</w:t>
            </w:r>
          </w:p>
        </w:tc>
      </w:tr>
      <w:tr w:rsidR="008258E5" w:rsidRPr="008258E5" w14:paraId="48E2E19F" w14:textId="77777777" w:rsidTr="008258E5">
        <w:tc>
          <w:tcPr>
            <w:tcW w:w="975" w:type="dxa"/>
          </w:tcPr>
          <w:p w14:paraId="74914625" w14:textId="7AD82A73" w:rsidR="008258E5" w:rsidRPr="008258E5" w:rsidRDefault="00376125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113" w:type="dxa"/>
          </w:tcPr>
          <w:p w14:paraId="043CEF3C" w14:textId="42F677A3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sz w:val="24"/>
                <w:szCs w:val="24"/>
              </w:rPr>
            </w:pPr>
            <w:r w:rsidRPr="008258E5">
              <w:rPr>
                <w:sz w:val="24"/>
                <w:szCs w:val="24"/>
              </w:rPr>
              <w:t>Менеджер</w:t>
            </w:r>
          </w:p>
        </w:tc>
        <w:tc>
          <w:tcPr>
            <w:tcW w:w="2403" w:type="dxa"/>
          </w:tcPr>
          <w:p w14:paraId="30B27297" w14:textId="0458911E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58E5">
              <w:rPr>
                <w:sz w:val="24"/>
                <w:szCs w:val="24"/>
              </w:rPr>
              <w:t>28 900,00</w:t>
            </w:r>
          </w:p>
        </w:tc>
      </w:tr>
      <w:tr w:rsidR="008258E5" w:rsidRPr="008258E5" w14:paraId="4062B899" w14:textId="77777777" w:rsidTr="008258E5">
        <w:tc>
          <w:tcPr>
            <w:tcW w:w="975" w:type="dxa"/>
          </w:tcPr>
          <w:p w14:paraId="15F33760" w14:textId="51E18A58" w:rsidR="008258E5" w:rsidRPr="008258E5" w:rsidRDefault="00376125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113" w:type="dxa"/>
          </w:tcPr>
          <w:p w14:paraId="2EA00C09" w14:textId="08D8D835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Офис-</w:t>
            </w:r>
            <w:r w:rsidRPr="008258E5">
              <w:rPr>
                <w:color w:val="000000"/>
                <w:sz w:val="24"/>
                <w:szCs w:val="24"/>
              </w:rPr>
              <w:t>менеджер</w:t>
            </w:r>
          </w:p>
        </w:tc>
        <w:tc>
          <w:tcPr>
            <w:tcW w:w="2403" w:type="dxa"/>
          </w:tcPr>
          <w:p w14:paraId="4CFA7B8D" w14:textId="7E262239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28 900,00</w:t>
            </w:r>
          </w:p>
        </w:tc>
      </w:tr>
      <w:tr w:rsidR="008258E5" w:rsidRPr="008258E5" w14:paraId="4998C26C" w14:textId="77777777" w:rsidTr="008258E5">
        <w:tc>
          <w:tcPr>
            <w:tcW w:w="975" w:type="dxa"/>
          </w:tcPr>
          <w:p w14:paraId="5C39158D" w14:textId="54852284" w:rsidR="008258E5" w:rsidRPr="008258E5" w:rsidRDefault="00376125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113" w:type="dxa"/>
          </w:tcPr>
          <w:p w14:paraId="14FCBC49" w14:textId="04677F1B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Режиссер монтажа</w:t>
            </w:r>
          </w:p>
        </w:tc>
        <w:tc>
          <w:tcPr>
            <w:tcW w:w="2403" w:type="dxa"/>
          </w:tcPr>
          <w:p w14:paraId="3ECFEBE0" w14:textId="1183E86E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28 800,00</w:t>
            </w:r>
          </w:p>
        </w:tc>
      </w:tr>
      <w:tr w:rsidR="008258E5" w:rsidRPr="008258E5" w14:paraId="5D1BA829" w14:textId="77777777" w:rsidTr="008258E5">
        <w:tc>
          <w:tcPr>
            <w:tcW w:w="975" w:type="dxa"/>
          </w:tcPr>
          <w:p w14:paraId="6230678D" w14:textId="128A05E9" w:rsidR="008258E5" w:rsidRPr="008258E5" w:rsidRDefault="00376125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113" w:type="dxa"/>
          </w:tcPr>
          <w:p w14:paraId="76017CE9" w14:textId="090F27A1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8258E5">
              <w:rPr>
                <w:sz w:val="24"/>
                <w:szCs w:val="24"/>
              </w:rPr>
              <w:t>Заведующий складом</w:t>
            </w:r>
          </w:p>
        </w:tc>
        <w:tc>
          <w:tcPr>
            <w:tcW w:w="2403" w:type="dxa"/>
          </w:tcPr>
          <w:p w14:paraId="3221FE0B" w14:textId="25701332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sz w:val="24"/>
                <w:szCs w:val="24"/>
              </w:rPr>
              <w:t>26 400,00</w:t>
            </w:r>
          </w:p>
        </w:tc>
      </w:tr>
      <w:tr w:rsidR="008258E5" w:rsidRPr="008258E5" w14:paraId="30D6B1E8" w14:textId="77777777" w:rsidTr="008258E5">
        <w:tc>
          <w:tcPr>
            <w:tcW w:w="975" w:type="dxa"/>
          </w:tcPr>
          <w:p w14:paraId="405BFCFB" w14:textId="54117AF5" w:rsidR="008258E5" w:rsidRPr="008258E5" w:rsidRDefault="00376125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113" w:type="dxa"/>
          </w:tcPr>
          <w:p w14:paraId="2404F46A" w14:textId="3773E354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sz w:val="24"/>
                <w:szCs w:val="24"/>
              </w:rPr>
            </w:pPr>
            <w:r w:rsidRPr="008258E5"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2403" w:type="dxa"/>
          </w:tcPr>
          <w:p w14:paraId="6D214811" w14:textId="73E4E361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58E5">
              <w:rPr>
                <w:sz w:val="24"/>
                <w:szCs w:val="24"/>
              </w:rPr>
              <w:t>25 300,00</w:t>
            </w:r>
          </w:p>
        </w:tc>
      </w:tr>
      <w:tr w:rsidR="008258E5" w:rsidRPr="008258E5" w14:paraId="7DC3B2D9" w14:textId="77777777" w:rsidTr="008258E5">
        <w:tc>
          <w:tcPr>
            <w:tcW w:w="975" w:type="dxa"/>
          </w:tcPr>
          <w:p w14:paraId="0724A054" w14:textId="3DA6F580" w:rsidR="008258E5" w:rsidRPr="008258E5" w:rsidRDefault="00376125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113" w:type="dxa"/>
          </w:tcPr>
          <w:p w14:paraId="23276E6A" w14:textId="57B13986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sz w:val="24"/>
                <w:szCs w:val="24"/>
              </w:rPr>
            </w:pPr>
            <w:r w:rsidRPr="008258E5">
              <w:rPr>
                <w:sz w:val="24"/>
                <w:szCs w:val="24"/>
              </w:rPr>
              <w:t>Регистратор</w:t>
            </w:r>
          </w:p>
        </w:tc>
        <w:tc>
          <w:tcPr>
            <w:tcW w:w="2403" w:type="dxa"/>
          </w:tcPr>
          <w:p w14:paraId="3AC39F51" w14:textId="44F8ABE9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58E5">
              <w:rPr>
                <w:sz w:val="24"/>
                <w:szCs w:val="24"/>
              </w:rPr>
              <w:t>26 400,00</w:t>
            </w:r>
          </w:p>
        </w:tc>
      </w:tr>
      <w:tr w:rsidR="008258E5" w:rsidRPr="008258E5" w14:paraId="232749B5" w14:textId="77777777" w:rsidTr="008258E5">
        <w:tc>
          <w:tcPr>
            <w:tcW w:w="975" w:type="dxa"/>
          </w:tcPr>
          <w:p w14:paraId="0A9A8A9C" w14:textId="492509F0" w:rsidR="008258E5" w:rsidRPr="008258E5" w:rsidRDefault="00376125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113" w:type="dxa"/>
          </w:tcPr>
          <w:p w14:paraId="65C448A7" w14:textId="35435C6D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sz w:val="24"/>
                <w:szCs w:val="24"/>
              </w:rPr>
            </w:pPr>
            <w:r w:rsidRPr="008258E5">
              <w:rPr>
                <w:sz w:val="24"/>
                <w:szCs w:val="24"/>
              </w:rPr>
              <w:t>Сетевой администратор</w:t>
            </w:r>
          </w:p>
        </w:tc>
        <w:tc>
          <w:tcPr>
            <w:tcW w:w="2403" w:type="dxa"/>
          </w:tcPr>
          <w:p w14:paraId="36242189" w14:textId="743D99DC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58E5">
              <w:rPr>
                <w:sz w:val="24"/>
                <w:szCs w:val="24"/>
              </w:rPr>
              <w:t>25 300,00</w:t>
            </w:r>
          </w:p>
        </w:tc>
      </w:tr>
      <w:tr w:rsidR="008258E5" w:rsidRPr="008258E5" w14:paraId="34B3687C" w14:textId="77777777" w:rsidTr="008258E5">
        <w:tc>
          <w:tcPr>
            <w:tcW w:w="975" w:type="dxa"/>
          </w:tcPr>
          <w:p w14:paraId="5941E426" w14:textId="2CFB1F3F" w:rsidR="008258E5" w:rsidRPr="008258E5" w:rsidRDefault="00376125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113" w:type="dxa"/>
          </w:tcPr>
          <w:p w14:paraId="4FDA58C0" w14:textId="61BC2F2B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sz w:val="24"/>
                <w:szCs w:val="24"/>
              </w:rPr>
            </w:pPr>
            <w:r w:rsidRPr="008258E5">
              <w:rPr>
                <w:sz w:val="24"/>
                <w:szCs w:val="24"/>
              </w:rPr>
              <w:t>Системный администратор</w:t>
            </w:r>
          </w:p>
        </w:tc>
        <w:tc>
          <w:tcPr>
            <w:tcW w:w="2403" w:type="dxa"/>
          </w:tcPr>
          <w:p w14:paraId="068B9A84" w14:textId="0B6A6176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58E5">
              <w:rPr>
                <w:sz w:val="24"/>
                <w:szCs w:val="24"/>
              </w:rPr>
              <w:t>25 300,00</w:t>
            </w:r>
          </w:p>
        </w:tc>
      </w:tr>
      <w:tr w:rsidR="008258E5" w:rsidRPr="008258E5" w14:paraId="78435C02" w14:textId="77777777" w:rsidTr="008258E5">
        <w:tc>
          <w:tcPr>
            <w:tcW w:w="975" w:type="dxa"/>
          </w:tcPr>
          <w:p w14:paraId="610E8DCB" w14:textId="38EA6C4F" w:rsidR="008258E5" w:rsidRPr="008258E5" w:rsidRDefault="00376125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113" w:type="dxa"/>
          </w:tcPr>
          <w:p w14:paraId="06628482" w14:textId="4B2DA48C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sz w:val="24"/>
                <w:szCs w:val="24"/>
              </w:rPr>
            </w:pPr>
            <w:r w:rsidRPr="008258E5">
              <w:rPr>
                <w:sz w:val="24"/>
                <w:szCs w:val="24"/>
              </w:rPr>
              <w:t>Старший инспектор</w:t>
            </w:r>
          </w:p>
        </w:tc>
        <w:tc>
          <w:tcPr>
            <w:tcW w:w="2403" w:type="dxa"/>
          </w:tcPr>
          <w:p w14:paraId="0C8227F3" w14:textId="310E7763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58E5">
              <w:rPr>
                <w:sz w:val="24"/>
                <w:szCs w:val="24"/>
              </w:rPr>
              <w:t>25 300,00</w:t>
            </w:r>
          </w:p>
        </w:tc>
      </w:tr>
      <w:tr w:rsidR="008258E5" w:rsidRPr="008258E5" w14:paraId="4C8BA1D6" w14:textId="77777777" w:rsidTr="008258E5">
        <w:tc>
          <w:tcPr>
            <w:tcW w:w="975" w:type="dxa"/>
          </w:tcPr>
          <w:p w14:paraId="79E35067" w14:textId="3D7CDA20" w:rsidR="008258E5" w:rsidRPr="008258E5" w:rsidRDefault="008258E5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113" w:type="dxa"/>
          </w:tcPr>
          <w:p w14:paraId="209080D2" w14:textId="0F0E8AF4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Служащие:</w:t>
            </w:r>
          </w:p>
        </w:tc>
        <w:tc>
          <w:tcPr>
            <w:tcW w:w="2403" w:type="dxa"/>
          </w:tcPr>
          <w:p w14:paraId="62AAC670" w14:textId="3BF57494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258E5" w:rsidRPr="008258E5" w14:paraId="30B3EE41" w14:textId="77777777" w:rsidTr="008258E5">
        <w:tc>
          <w:tcPr>
            <w:tcW w:w="975" w:type="dxa"/>
          </w:tcPr>
          <w:p w14:paraId="5922294F" w14:textId="5EBB2E83" w:rsidR="008258E5" w:rsidRPr="008258E5" w:rsidRDefault="00376125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13" w:type="dxa"/>
          </w:tcPr>
          <w:p w14:paraId="0E97AE31" w14:textId="5286259C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403" w:type="dxa"/>
          </w:tcPr>
          <w:p w14:paraId="6C025641" w14:textId="7F5DB553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38 000,00</w:t>
            </w:r>
          </w:p>
        </w:tc>
      </w:tr>
      <w:tr w:rsidR="008258E5" w:rsidRPr="008258E5" w14:paraId="4417BCF1" w14:textId="77777777" w:rsidTr="008258E5">
        <w:tc>
          <w:tcPr>
            <w:tcW w:w="975" w:type="dxa"/>
          </w:tcPr>
          <w:p w14:paraId="2F249501" w14:textId="4DF43387" w:rsidR="008258E5" w:rsidRPr="008258E5" w:rsidRDefault="00376125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13" w:type="dxa"/>
          </w:tcPr>
          <w:p w14:paraId="29750F39" w14:textId="43E66EB7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  <w:r w:rsidRPr="008258E5">
              <w:rPr>
                <w:sz w:val="24"/>
                <w:szCs w:val="24"/>
              </w:rPr>
              <w:t>Старший дежурный оперативный</w:t>
            </w:r>
          </w:p>
        </w:tc>
        <w:tc>
          <w:tcPr>
            <w:tcW w:w="2403" w:type="dxa"/>
          </w:tcPr>
          <w:p w14:paraId="0AD5B89B" w14:textId="7A324BFA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  <w:r w:rsidRPr="008258E5">
              <w:rPr>
                <w:sz w:val="24"/>
                <w:szCs w:val="24"/>
              </w:rPr>
              <w:t>33 000,00</w:t>
            </w:r>
          </w:p>
        </w:tc>
      </w:tr>
      <w:tr w:rsidR="008258E5" w:rsidRPr="008258E5" w14:paraId="076A885F" w14:textId="77777777" w:rsidTr="008258E5">
        <w:tc>
          <w:tcPr>
            <w:tcW w:w="975" w:type="dxa"/>
          </w:tcPr>
          <w:p w14:paraId="5C45457C" w14:textId="2C699703" w:rsidR="008258E5" w:rsidRPr="008258E5" w:rsidRDefault="00376125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13" w:type="dxa"/>
          </w:tcPr>
          <w:p w14:paraId="6887990F" w14:textId="49022152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Секретарь руководителя</w:t>
            </w:r>
          </w:p>
        </w:tc>
        <w:tc>
          <w:tcPr>
            <w:tcW w:w="2403" w:type="dxa"/>
          </w:tcPr>
          <w:p w14:paraId="3507CDAF" w14:textId="71C51D7A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26 400,00</w:t>
            </w:r>
          </w:p>
        </w:tc>
      </w:tr>
      <w:tr w:rsidR="008258E5" w:rsidRPr="008258E5" w14:paraId="3617B597" w14:textId="77777777" w:rsidTr="008258E5">
        <w:tc>
          <w:tcPr>
            <w:tcW w:w="975" w:type="dxa"/>
          </w:tcPr>
          <w:p w14:paraId="73CE5C23" w14:textId="69D3272D" w:rsidR="008258E5" w:rsidRPr="008258E5" w:rsidRDefault="00376125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13" w:type="dxa"/>
          </w:tcPr>
          <w:p w14:paraId="4EB1982F" w14:textId="3208D798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Специалист по приему и обработке экстренных вызовов</w:t>
            </w:r>
          </w:p>
        </w:tc>
        <w:tc>
          <w:tcPr>
            <w:tcW w:w="2403" w:type="dxa"/>
          </w:tcPr>
          <w:p w14:paraId="0E282B74" w14:textId="1843A8E1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25 300,00</w:t>
            </w:r>
          </w:p>
        </w:tc>
      </w:tr>
      <w:tr w:rsidR="008258E5" w:rsidRPr="008258E5" w14:paraId="254F67D3" w14:textId="77777777" w:rsidTr="008258E5">
        <w:tc>
          <w:tcPr>
            <w:tcW w:w="975" w:type="dxa"/>
          </w:tcPr>
          <w:p w14:paraId="73C6DC3D" w14:textId="6492E86D" w:rsidR="008258E5" w:rsidRPr="008258E5" w:rsidRDefault="00376125" w:rsidP="0037612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13" w:type="dxa"/>
          </w:tcPr>
          <w:p w14:paraId="2EFC04AD" w14:textId="76B27E3A" w:rsidR="008258E5" w:rsidRPr="008258E5" w:rsidRDefault="008258E5" w:rsidP="008258E5">
            <w:pPr>
              <w:pStyle w:val="a9"/>
              <w:tabs>
                <w:tab w:val="left" w:pos="284"/>
              </w:tabs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Диспетчер</w:t>
            </w:r>
          </w:p>
        </w:tc>
        <w:tc>
          <w:tcPr>
            <w:tcW w:w="2403" w:type="dxa"/>
          </w:tcPr>
          <w:p w14:paraId="154C25B6" w14:textId="38A163A4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24 640,00</w:t>
            </w:r>
          </w:p>
        </w:tc>
      </w:tr>
    </w:tbl>
    <w:p w14:paraId="0AE97FEE" w14:textId="4A728920" w:rsidR="00076A9A" w:rsidRPr="00A77938" w:rsidRDefault="00A77938" w:rsidP="00076A9A">
      <w:pPr>
        <w:pStyle w:val="a9"/>
        <w:tabs>
          <w:tab w:val="left" w:pos="284"/>
        </w:tabs>
        <w:ind w:left="567"/>
        <w:jc w:val="center"/>
        <w:rPr>
          <w:sz w:val="24"/>
          <w:szCs w:val="24"/>
        </w:rPr>
      </w:pPr>
      <w:r w:rsidRPr="00A77938">
        <w:rPr>
          <w:sz w:val="24"/>
          <w:szCs w:val="24"/>
        </w:rPr>
        <w:t xml:space="preserve">  </w:t>
      </w:r>
    </w:p>
    <w:p w14:paraId="4DB59719" w14:textId="77777777" w:rsidR="00A77938" w:rsidRDefault="00A77938" w:rsidP="00076A9A">
      <w:pPr>
        <w:pStyle w:val="a9"/>
        <w:tabs>
          <w:tab w:val="left" w:pos="284"/>
        </w:tabs>
        <w:ind w:left="567"/>
        <w:jc w:val="center"/>
        <w:rPr>
          <w:sz w:val="24"/>
          <w:szCs w:val="24"/>
        </w:rPr>
      </w:pPr>
    </w:p>
    <w:p w14:paraId="5874AAF6" w14:textId="77777777" w:rsidR="00A77938" w:rsidRDefault="00A77938" w:rsidP="00076A9A">
      <w:pPr>
        <w:pStyle w:val="a9"/>
        <w:tabs>
          <w:tab w:val="left" w:pos="284"/>
        </w:tabs>
        <w:ind w:left="567"/>
        <w:jc w:val="center"/>
        <w:rPr>
          <w:sz w:val="24"/>
          <w:szCs w:val="24"/>
        </w:rPr>
      </w:pPr>
    </w:p>
    <w:p w14:paraId="0ECF917C" w14:textId="77777777" w:rsidR="00A77938" w:rsidRDefault="00A77938" w:rsidP="00076A9A">
      <w:pPr>
        <w:pStyle w:val="a9"/>
        <w:tabs>
          <w:tab w:val="left" w:pos="284"/>
        </w:tabs>
        <w:ind w:left="567"/>
        <w:jc w:val="center"/>
        <w:rPr>
          <w:sz w:val="24"/>
          <w:szCs w:val="24"/>
        </w:rPr>
      </w:pPr>
    </w:p>
    <w:p w14:paraId="4C0D0E06" w14:textId="77777777" w:rsidR="00A77938" w:rsidRDefault="00A77938" w:rsidP="00076A9A">
      <w:pPr>
        <w:pStyle w:val="a9"/>
        <w:tabs>
          <w:tab w:val="left" w:pos="284"/>
        </w:tabs>
        <w:ind w:left="567"/>
        <w:jc w:val="center"/>
        <w:rPr>
          <w:sz w:val="24"/>
          <w:szCs w:val="24"/>
        </w:rPr>
      </w:pPr>
    </w:p>
    <w:p w14:paraId="2BDFDD10" w14:textId="77777777" w:rsidR="00A77938" w:rsidRDefault="00A77938" w:rsidP="00076A9A">
      <w:pPr>
        <w:pStyle w:val="a9"/>
        <w:tabs>
          <w:tab w:val="left" w:pos="284"/>
        </w:tabs>
        <w:ind w:left="567"/>
        <w:jc w:val="center"/>
        <w:rPr>
          <w:sz w:val="24"/>
          <w:szCs w:val="24"/>
        </w:rPr>
      </w:pPr>
    </w:p>
    <w:p w14:paraId="46308355" w14:textId="77777777" w:rsidR="00A77938" w:rsidRDefault="00A77938" w:rsidP="00076A9A">
      <w:pPr>
        <w:pStyle w:val="a9"/>
        <w:tabs>
          <w:tab w:val="left" w:pos="284"/>
        </w:tabs>
        <w:ind w:left="567"/>
        <w:jc w:val="center"/>
        <w:rPr>
          <w:sz w:val="24"/>
          <w:szCs w:val="24"/>
        </w:rPr>
      </w:pPr>
    </w:p>
    <w:p w14:paraId="4E2B2985" w14:textId="77777777" w:rsidR="00A77938" w:rsidRDefault="00A77938" w:rsidP="00076A9A">
      <w:pPr>
        <w:pStyle w:val="a9"/>
        <w:tabs>
          <w:tab w:val="left" w:pos="284"/>
        </w:tabs>
        <w:ind w:left="567"/>
        <w:jc w:val="center"/>
        <w:rPr>
          <w:sz w:val="24"/>
          <w:szCs w:val="24"/>
        </w:rPr>
      </w:pPr>
    </w:p>
    <w:p w14:paraId="68E4C4C1" w14:textId="77777777" w:rsidR="00A77938" w:rsidRDefault="00A77938" w:rsidP="00076A9A">
      <w:pPr>
        <w:pStyle w:val="a9"/>
        <w:tabs>
          <w:tab w:val="left" w:pos="284"/>
        </w:tabs>
        <w:ind w:left="567"/>
        <w:jc w:val="center"/>
        <w:rPr>
          <w:sz w:val="24"/>
          <w:szCs w:val="24"/>
        </w:rPr>
      </w:pPr>
    </w:p>
    <w:p w14:paraId="2B5D2078" w14:textId="77777777" w:rsidR="00A77938" w:rsidRDefault="00A77938" w:rsidP="00076A9A">
      <w:pPr>
        <w:pStyle w:val="a9"/>
        <w:tabs>
          <w:tab w:val="left" w:pos="284"/>
        </w:tabs>
        <w:ind w:left="567"/>
        <w:jc w:val="center"/>
        <w:rPr>
          <w:sz w:val="24"/>
          <w:szCs w:val="24"/>
        </w:rPr>
      </w:pPr>
    </w:p>
    <w:p w14:paraId="2EB354D7" w14:textId="77777777" w:rsidR="00A77938" w:rsidRDefault="00A77938" w:rsidP="00076A9A">
      <w:pPr>
        <w:pStyle w:val="a9"/>
        <w:tabs>
          <w:tab w:val="left" w:pos="284"/>
        </w:tabs>
        <w:ind w:left="567"/>
        <w:jc w:val="center"/>
        <w:rPr>
          <w:sz w:val="24"/>
          <w:szCs w:val="24"/>
        </w:rPr>
      </w:pPr>
    </w:p>
    <w:p w14:paraId="30CA8D41" w14:textId="77777777" w:rsidR="00A77938" w:rsidRDefault="00A77938" w:rsidP="00076A9A">
      <w:pPr>
        <w:pStyle w:val="a9"/>
        <w:tabs>
          <w:tab w:val="left" w:pos="284"/>
        </w:tabs>
        <w:ind w:left="567"/>
        <w:jc w:val="center"/>
        <w:rPr>
          <w:sz w:val="24"/>
          <w:szCs w:val="24"/>
        </w:rPr>
      </w:pPr>
    </w:p>
    <w:p w14:paraId="6599C596" w14:textId="77777777" w:rsidR="00A77938" w:rsidRDefault="00A77938" w:rsidP="00076A9A">
      <w:pPr>
        <w:pStyle w:val="a9"/>
        <w:tabs>
          <w:tab w:val="left" w:pos="284"/>
        </w:tabs>
        <w:ind w:left="567"/>
        <w:jc w:val="center"/>
        <w:rPr>
          <w:sz w:val="24"/>
          <w:szCs w:val="24"/>
        </w:rPr>
      </w:pPr>
    </w:p>
    <w:p w14:paraId="573DF690" w14:textId="77777777" w:rsidR="00A77938" w:rsidRDefault="00A77938" w:rsidP="00076A9A">
      <w:pPr>
        <w:pStyle w:val="a9"/>
        <w:tabs>
          <w:tab w:val="left" w:pos="284"/>
        </w:tabs>
        <w:ind w:left="567"/>
        <w:jc w:val="center"/>
        <w:rPr>
          <w:sz w:val="24"/>
          <w:szCs w:val="24"/>
        </w:rPr>
      </w:pPr>
    </w:p>
    <w:p w14:paraId="7F28E1CD" w14:textId="77777777" w:rsidR="00A77938" w:rsidRDefault="00A77938" w:rsidP="00076A9A">
      <w:pPr>
        <w:pStyle w:val="a9"/>
        <w:tabs>
          <w:tab w:val="left" w:pos="284"/>
        </w:tabs>
        <w:ind w:left="567"/>
        <w:jc w:val="center"/>
        <w:rPr>
          <w:sz w:val="24"/>
          <w:szCs w:val="24"/>
        </w:rPr>
      </w:pPr>
    </w:p>
    <w:p w14:paraId="5E6B8077" w14:textId="77777777" w:rsidR="00A77938" w:rsidRDefault="00A77938" w:rsidP="00076A9A">
      <w:pPr>
        <w:pStyle w:val="a9"/>
        <w:tabs>
          <w:tab w:val="left" w:pos="284"/>
        </w:tabs>
        <w:ind w:left="567"/>
        <w:jc w:val="center"/>
        <w:rPr>
          <w:sz w:val="24"/>
          <w:szCs w:val="24"/>
        </w:rPr>
      </w:pPr>
    </w:p>
    <w:p w14:paraId="5D2C2CF8" w14:textId="77777777" w:rsidR="00A77938" w:rsidRDefault="00A77938" w:rsidP="00076A9A">
      <w:pPr>
        <w:pStyle w:val="a9"/>
        <w:tabs>
          <w:tab w:val="left" w:pos="284"/>
        </w:tabs>
        <w:ind w:left="567"/>
        <w:jc w:val="center"/>
        <w:rPr>
          <w:sz w:val="24"/>
          <w:szCs w:val="24"/>
        </w:rPr>
      </w:pPr>
    </w:p>
    <w:p w14:paraId="75DA8897" w14:textId="77777777" w:rsidR="00A77938" w:rsidRPr="00A77938" w:rsidRDefault="00A77938" w:rsidP="00A77938">
      <w:pPr>
        <w:pStyle w:val="a9"/>
        <w:tabs>
          <w:tab w:val="left" w:pos="284"/>
        </w:tabs>
        <w:ind w:left="5670"/>
        <w:rPr>
          <w:sz w:val="24"/>
          <w:szCs w:val="24"/>
        </w:rPr>
      </w:pPr>
      <w:r w:rsidRPr="00A77938">
        <w:rPr>
          <w:sz w:val="24"/>
          <w:szCs w:val="24"/>
        </w:rPr>
        <w:lastRenderedPageBreak/>
        <w:t>Приложение №1</w:t>
      </w:r>
    </w:p>
    <w:p w14:paraId="5BB6FBCB" w14:textId="77777777" w:rsidR="00A77938" w:rsidRPr="00A77938" w:rsidRDefault="00A77938" w:rsidP="00A77938">
      <w:pPr>
        <w:pStyle w:val="a9"/>
        <w:tabs>
          <w:tab w:val="left" w:pos="284"/>
        </w:tabs>
        <w:ind w:left="5670"/>
        <w:rPr>
          <w:sz w:val="24"/>
          <w:szCs w:val="24"/>
        </w:rPr>
      </w:pPr>
      <w:r w:rsidRPr="00A77938">
        <w:rPr>
          <w:sz w:val="24"/>
          <w:szCs w:val="24"/>
        </w:rPr>
        <w:t xml:space="preserve">к Типовому положению </w:t>
      </w:r>
    </w:p>
    <w:p w14:paraId="15E68D2A" w14:textId="77777777" w:rsidR="00A77938" w:rsidRPr="00A77938" w:rsidRDefault="00A77938" w:rsidP="00A77938">
      <w:pPr>
        <w:pStyle w:val="a9"/>
        <w:tabs>
          <w:tab w:val="left" w:pos="284"/>
        </w:tabs>
        <w:ind w:left="5670"/>
        <w:rPr>
          <w:sz w:val="24"/>
          <w:szCs w:val="24"/>
        </w:rPr>
      </w:pPr>
      <w:r w:rsidRPr="00A77938">
        <w:rPr>
          <w:sz w:val="24"/>
          <w:szCs w:val="24"/>
        </w:rPr>
        <w:t xml:space="preserve">об оплате труда </w:t>
      </w:r>
    </w:p>
    <w:p w14:paraId="48C245BF" w14:textId="77777777" w:rsidR="00A77938" w:rsidRPr="00A77938" w:rsidRDefault="00A77938" w:rsidP="00A77938">
      <w:pPr>
        <w:pStyle w:val="a9"/>
        <w:tabs>
          <w:tab w:val="left" w:pos="284"/>
        </w:tabs>
        <w:ind w:left="5670"/>
        <w:rPr>
          <w:sz w:val="24"/>
          <w:szCs w:val="24"/>
        </w:rPr>
      </w:pPr>
      <w:r w:rsidRPr="00A77938">
        <w:rPr>
          <w:sz w:val="24"/>
          <w:szCs w:val="24"/>
        </w:rPr>
        <w:t>работников Учреждения</w:t>
      </w:r>
    </w:p>
    <w:p w14:paraId="5FFA80C8" w14:textId="77777777" w:rsidR="00A77938" w:rsidRPr="00A77938" w:rsidRDefault="00A77938" w:rsidP="00A77938">
      <w:pPr>
        <w:pStyle w:val="a9"/>
        <w:tabs>
          <w:tab w:val="left" w:pos="284"/>
        </w:tabs>
        <w:ind w:left="567"/>
        <w:jc w:val="both"/>
        <w:rPr>
          <w:sz w:val="24"/>
          <w:szCs w:val="24"/>
        </w:rPr>
      </w:pPr>
    </w:p>
    <w:p w14:paraId="282B750A" w14:textId="77777777" w:rsidR="00A77938" w:rsidRPr="00A77938" w:rsidRDefault="00A77938" w:rsidP="00A77938">
      <w:pPr>
        <w:pStyle w:val="a9"/>
        <w:tabs>
          <w:tab w:val="left" w:pos="284"/>
        </w:tabs>
        <w:ind w:left="567"/>
        <w:jc w:val="center"/>
        <w:rPr>
          <w:sz w:val="24"/>
          <w:szCs w:val="24"/>
        </w:rPr>
      </w:pPr>
    </w:p>
    <w:p w14:paraId="2635C831" w14:textId="78BFD477" w:rsidR="00A77938" w:rsidRPr="00A77938" w:rsidRDefault="00816317" w:rsidP="00A77938">
      <w:pPr>
        <w:pStyle w:val="a9"/>
        <w:tabs>
          <w:tab w:val="left" w:pos="28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Оклады (д</w:t>
      </w:r>
      <w:r w:rsidR="00A77938" w:rsidRPr="00A77938">
        <w:rPr>
          <w:sz w:val="24"/>
          <w:szCs w:val="24"/>
        </w:rPr>
        <w:t>олжностные оклады</w:t>
      </w:r>
      <w:r>
        <w:rPr>
          <w:sz w:val="24"/>
          <w:szCs w:val="24"/>
        </w:rPr>
        <w:t>)</w:t>
      </w:r>
      <w:r w:rsidR="00A77938" w:rsidRPr="00A77938">
        <w:rPr>
          <w:sz w:val="24"/>
          <w:szCs w:val="24"/>
        </w:rPr>
        <w:t xml:space="preserve"> рабочих Учреждения </w:t>
      </w:r>
    </w:p>
    <w:p w14:paraId="371269E1" w14:textId="77777777" w:rsidR="00A77938" w:rsidRPr="00A77938" w:rsidRDefault="00A77938" w:rsidP="00A77938">
      <w:pPr>
        <w:pStyle w:val="a9"/>
        <w:tabs>
          <w:tab w:val="left" w:pos="284"/>
        </w:tabs>
        <w:jc w:val="center"/>
        <w:rPr>
          <w:sz w:val="24"/>
          <w:szCs w:val="24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975"/>
        <w:gridCol w:w="5566"/>
        <w:gridCol w:w="2950"/>
      </w:tblGrid>
      <w:tr w:rsidR="00A77938" w:rsidRPr="008258E5" w14:paraId="59C6A6B2" w14:textId="77777777" w:rsidTr="008258E5">
        <w:tc>
          <w:tcPr>
            <w:tcW w:w="975" w:type="dxa"/>
          </w:tcPr>
          <w:p w14:paraId="2EEC5E80" w14:textId="77777777" w:rsidR="00A77938" w:rsidRPr="008258E5" w:rsidRDefault="00A77938" w:rsidP="00285D96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58E5">
              <w:rPr>
                <w:sz w:val="24"/>
                <w:szCs w:val="24"/>
              </w:rPr>
              <w:t>№ п/п</w:t>
            </w:r>
          </w:p>
        </w:tc>
        <w:tc>
          <w:tcPr>
            <w:tcW w:w="5566" w:type="dxa"/>
          </w:tcPr>
          <w:p w14:paraId="3CF22C9E" w14:textId="77777777" w:rsidR="00A77938" w:rsidRPr="008258E5" w:rsidRDefault="00A77938" w:rsidP="00285D96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58E5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950" w:type="dxa"/>
          </w:tcPr>
          <w:p w14:paraId="31A67441" w14:textId="77777777" w:rsidR="00A77938" w:rsidRPr="008258E5" w:rsidRDefault="00A77938" w:rsidP="00285D96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58E5">
              <w:rPr>
                <w:sz w:val="24"/>
                <w:szCs w:val="24"/>
              </w:rPr>
              <w:t>Оклад (должностной оклад)</w:t>
            </w:r>
          </w:p>
        </w:tc>
      </w:tr>
      <w:tr w:rsidR="008258E5" w:rsidRPr="008258E5" w14:paraId="3D75FB31" w14:textId="77777777" w:rsidTr="008258E5">
        <w:tc>
          <w:tcPr>
            <w:tcW w:w="975" w:type="dxa"/>
          </w:tcPr>
          <w:p w14:paraId="34F5E6A3" w14:textId="07111E56" w:rsidR="008258E5" w:rsidRPr="008258E5" w:rsidRDefault="00416E53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66" w:type="dxa"/>
          </w:tcPr>
          <w:p w14:paraId="589DCB3D" w14:textId="642B9B68" w:rsidR="008258E5" w:rsidRPr="008258E5" w:rsidRDefault="008258E5" w:rsidP="00416E53">
            <w:pPr>
              <w:pStyle w:val="a9"/>
              <w:tabs>
                <w:tab w:val="left" w:pos="284"/>
              </w:tabs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Водитель</w:t>
            </w:r>
          </w:p>
        </w:tc>
        <w:tc>
          <w:tcPr>
            <w:tcW w:w="2950" w:type="dxa"/>
          </w:tcPr>
          <w:p w14:paraId="388ABCB3" w14:textId="77F5CD4E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26 400,00</w:t>
            </w:r>
          </w:p>
        </w:tc>
      </w:tr>
      <w:tr w:rsidR="008258E5" w:rsidRPr="008258E5" w14:paraId="6CFFE260" w14:textId="77777777" w:rsidTr="008258E5">
        <w:tc>
          <w:tcPr>
            <w:tcW w:w="975" w:type="dxa"/>
          </w:tcPr>
          <w:p w14:paraId="72324A4F" w14:textId="36C57081" w:rsidR="008258E5" w:rsidRPr="008258E5" w:rsidRDefault="00416E53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66" w:type="dxa"/>
          </w:tcPr>
          <w:p w14:paraId="0E59ABCB" w14:textId="2BD21216" w:rsidR="008258E5" w:rsidRPr="008258E5" w:rsidRDefault="008258E5" w:rsidP="00416E53">
            <w:pPr>
              <w:pStyle w:val="a9"/>
              <w:tabs>
                <w:tab w:val="left" w:pos="284"/>
              </w:tabs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Дворник</w:t>
            </w:r>
          </w:p>
        </w:tc>
        <w:tc>
          <w:tcPr>
            <w:tcW w:w="2950" w:type="dxa"/>
          </w:tcPr>
          <w:p w14:paraId="21203E39" w14:textId="350CAD6F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24 640,00</w:t>
            </w:r>
          </w:p>
        </w:tc>
      </w:tr>
      <w:tr w:rsidR="008258E5" w:rsidRPr="008258E5" w14:paraId="508E61D4" w14:textId="77777777" w:rsidTr="008258E5">
        <w:tc>
          <w:tcPr>
            <w:tcW w:w="975" w:type="dxa"/>
          </w:tcPr>
          <w:p w14:paraId="390F1F0C" w14:textId="4F79E598" w:rsidR="008258E5" w:rsidRPr="008258E5" w:rsidRDefault="00416E53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66" w:type="dxa"/>
          </w:tcPr>
          <w:p w14:paraId="1426F38B" w14:textId="42665430" w:rsidR="008258E5" w:rsidRPr="008258E5" w:rsidRDefault="008258E5" w:rsidP="00416E53">
            <w:pPr>
              <w:pStyle w:val="a9"/>
              <w:tabs>
                <w:tab w:val="left" w:pos="284"/>
              </w:tabs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Дорожный рабочий</w:t>
            </w:r>
          </w:p>
        </w:tc>
        <w:tc>
          <w:tcPr>
            <w:tcW w:w="2950" w:type="dxa"/>
          </w:tcPr>
          <w:p w14:paraId="3559C95A" w14:textId="6AB89F9C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24 640,00</w:t>
            </w:r>
          </w:p>
        </w:tc>
      </w:tr>
      <w:tr w:rsidR="008258E5" w:rsidRPr="008258E5" w14:paraId="66121A1C" w14:textId="77777777" w:rsidTr="008258E5">
        <w:tc>
          <w:tcPr>
            <w:tcW w:w="975" w:type="dxa"/>
          </w:tcPr>
          <w:p w14:paraId="269D8478" w14:textId="1269E52B" w:rsidR="008258E5" w:rsidRPr="008258E5" w:rsidRDefault="00416E53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66" w:type="dxa"/>
          </w:tcPr>
          <w:p w14:paraId="03EFBA4D" w14:textId="47D00C46" w:rsidR="008258E5" w:rsidRPr="008258E5" w:rsidRDefault="008258E5" w:rsidP="00416E53">
            <w:pPr>
              <w:pStyle w:val="a9"/>
              <w:tabs>
                <w:tab w:val="left" w:pos="284"/>
              </w:tabs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Кладовщик</w:t>
            </w:r>
          </w:p>
        </w:tc>
        <w:tc>
          <w:tcPr>
            <w:tcW w:w="2950" w:type="dxa"/>
          </w:tcPr>
          <w:p w14:paraId="1ECAD31F" w14:textId="1373A2CA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24 640,00</w:t>
            </w:r>
          </w:p>
        </w:tc>
      </w:tr>
      <w:tr w:rsidR="008258E5" w:rsidRPr="008258E5" w14:paraId="070EA50F" w14:textId="77777777" w:rsidTr="008258E5">
        <w:tc>
          <w:tcPr>
            <w:tcW w:w="975" w:type="dxa"/>
          </w:tcPr>
          <w:p w14:paraId="2022C0EC" w14:textId="03895A26" w:rsidR="008258E5" w:rsidRPr="008258E5" w:rsidRDefault="00416E53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66" w:type="dxa"/>
          </w:tcPr>
          <w:p w14:paraId="704FE297" w14:textId="5638CC30" w:rsidR="008258E5" w:rsidRPr="008258E5" w:rsidRDefault="008258E5" w:rsidP="00416E53">
            <w:pPr>
              <w:pStyle w:val="a9"/>
              <w:tabs>
                <w:tab w:val="left" w:pos="284"/>
              </w:tabs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Курьер</w:t>
            </w:r>
          </w:p>
        </w:tc>
        <w:tc>
          <w:tcPr>
            <w:tcW w:w="2950" w:type="dxa"/>
          </w:tcPr>
          <w:p w14:paraId="43B4B849" w14:textId="5BFE3F1A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24 640,00</w:t>
            </w:r>
          </w:p>
        </w:tc>
      </w:tr>
      <w:tr w:rsidR="008258E5" w:rsidRPr="008258E5" w14:paraId="36F6873E" w14:textId="77777777" w:rsidTr="008258E5">
        <w:tc>
          <w:tcPr>
            <w:tcW w:w="975" w:type="dxa"/>
          </w:tcPr>
          <w:p w14:paraId="7B53814F" w14:textId="475407C5" w:rsidR="008258E5" w:rsidRPr="008258E5" w:rsidRDefault="00416E53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66" w:type="dxa"/>
          </w:tcPr>
          <w:p w14:paraId="4D94B480" w14:textId="43C7B757" w:rsidR="008258E5" w:rsidRPr="008258E5" w:rsidRDefault="008258E5" w:rsidP="00416E53">
            <w:pPr>
              <w:pStyle w:val="a9"/>
              <w:tabs>
                <w:tab w:val="left" w:pos="284"/>
              </w:tabs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Машинист</w:t>
            </w:r>
          </w:p>
        </w:tc>
        <w:tc>
          <w:tcPr>
            <w:tcW w:w="2950" w:type="dxa"/>
          </w:tcPr>
          <w:p w14:paraId="5CDD75A1" w14:textId="5FD157D9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28 600,00</w:t>
            </w:r>
          </w:p>
        </w:tc>
      </w:tr>
      <w:tr w:rsidR="008258E5" w:rsidRPr="008258E5" w14:paraId="4DAEA165" w14:textId="77777777" w:rsidTr="008258E5">
        <w:tc>
          <w:tcPr>
            <w:tcW w:w="975" w:type="dxa"/>
          </w:tcPr>
          <w:p w14:paraId="4AB94DA0" w14:textId="7DBAF198" w:rsidR="008258E5" w:rsidRPr="008258E5" w:rsidRDefault="00416E53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66" w:type="dxa"/>
          </w:tcPr>
          <w:p w14:paraId="41E3DC53" w14:textId="7D241877" w:rsidR="008258E5" w:rsidRPr="008258E5" w:rsidRDefault="008258E5" w:rsidP="00416E53">
            <w:pPr>
              <w:pStyle w:val="a9"/>
              <w:tabs>
                <w:tab w:val="left" w:pos="284"/>
              </w:tabs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Механик</w:t>
            </w:r>
          </w:p>
        </w:tc>
        <w:tc>
          <w:tcPr>
            <w:tcW w:w="2950" w:type="dxa"/>
          </w:tcPr>
          <w:p w14:paraId="5D8836E4" w14:textId="6CCB7800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29 150,00</w:t>
            </w:r>
          </w:p>
        </w:tc>
      </w:tr>
      <w:tr w:rsidR="008258E5" w:rsidRPr="008258E5" w14:paraId="0302F17A" w14:textId="77777777" w:rsidTr="008258E5">
        <w:tc>
          <w:tcPr>
            <w:tcW w:w="975" w:type="dxa"/>
          </w:tcPr>
          <w:p w14:paraId="28B95D16" w14:textId="07D35D0B" w:rsidR="008258E5" w:rsidRPr="008258E5" w:rsidRDefault="00416E53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66" w:type="dxa"/>
          </w:tcPr>
          <w:p w14:paraId="6A34CF0F" w14:textId="54C7920F" w:rsidR="008258E5" w:rsidRPr="008258E5" w:rsidRDefault="008258E5" w:rsidP="00416E53">
            <w:pPr>
              <w:pStyle w:val="a9"/>
              <w:tabs>
                <w:tab w:val="left" w:pos="284"/>
              </w:tabs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Оператор на ОСМОС</w:t>
            </w:r>
          </w:p>
        </w:tc>
        <w:tc>
          <w:tcPr>
            <w:tcW w:w="2950" w:type="dxa"/>
          </w:tcPr>
          <w:p w14:paraId="06F869E4" w14:textId="073B1F3F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24 640,00</w:t>
            </w:r>
          </w:p>
        </w:tc>
      </w:tr>
      <w:tr w:rsidR="008258E5" w:rsidRPr="008258E5" w14:paraId="7C2F375F" w14:textId="77777777" w:rsidTr="008258E5">
        <w:tc>
          <w:tcPr>
            <w:tcW w:w="975" w:type="dxa"/>
          </w:tcPr>
          <w:p w14:paraId="75B518DE" w14:textId="52A5162F" w:rsidR="008258E5" w:rsidRPr="008258E5" w:rsidRDefault="00416E53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66" w:type="dxa"/>
          </w:tcPr>
          <w:p w14:paraId="3F87F91B" w14:textId="022A668B" w:rsidR="008258E5" w:rsidRPr="008258E5" w:rsidRDefault="008258E5" w:rsidP="00416E53">
            <w:pPr>
              <w:pStyle w:val="a9"/>
              <w:tabs>
                <w:tab w:val="left" w:pos="284"/>
              </w:tabs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Оператор на факел</w:t>
            </w:r>
          </w:p>
        </w:tc>
        <w:tc>
          <w:tcPr>
            <w:tcW w:w="2950" w:type="dxa"/>
          </w:tcPr>
          <w:p w14:paraId="5E6C4F68" w14:textId="2FAC8DE2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24 640,00</w:t>
            </w:r>
          </w:p>
        </w:tc>
      </w:tr>
      <w:tr w:rsidR="008258E5" w:rsidRPr="008258E5" w14:paraId="11EC0C91" w14:textId="77777777" w:rsidTr="008258E5">
        <w:tc>
          <w:tcPr>
            <w:tcW w:w="975" w:type="dxa"/>
          </w:tcPr>
          <w:p w14:paraId="1374D05F" w14:textId="2250E2D7" w:rsidR="008258E5" w:rsidRPr="008258E5" w:rsidRDefault="00416E53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66" w:type="dxa"/>
          </w:tcPr>
          <w:p w14:paraId="036A786C" w14:textId="09CBD11A" w:rsidR="008258E5" w:rsidRPr="008258E5" w:rsidRDefault="008258E5" w:rsidP="00416E53">
            <w:pPr>
              <w:pStyle w:val="a9"/>
              <w:tabs>
                <w:tab w:val="left" w:pos="284"/>
              </w:tabs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Оператор электронного набоя и верстки</w:t>
            </w:r>
          </w:p>
        </w:tc>
        <w:tc>
          <w:tcPr>
            <w:tcW w:w="2950" w:type="dxa"/>
          </w:tcPr>
          <w:p w14:paraId="269A8BA5" w14:textId="6B218D30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28 900,00</w:t>
            </w:r>
          </w:p>
        </w:tc>
      </w:tr>
      <w:tr w:rsidR="008258E5" w:rsidRPr="008258E5" w14:paraId="38CF5222" w14:textId="77777777" w:rsidTr="008258E5">
        <w:tc>
          <w:tcPr>
            <w:tcW w:w="975" w:type="dxa"/>
          </w:tcPr>
          <w:p w14:paraId="4500D384" w14:textId="141B1CD0" w:rsidR="008258E5" w:rsidRPr="008258E5" w:rsidRDefault="00416E53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66" w:type="dxa"/>
          </w:tcPr>
          <w:p w14:paraId="4BBF3E9A" w14:textId="013253DE" w:rsidR="008258E5" w:rsidRPr="008258E5" w:rsidRDefault="008258E5" w:rsidP="00416E53">
            <w:pPr>
              <w:pStyle w:val="a9"/>
              <w:tabs>
                <w:tab w:val="left" w:pos="284"/>
              </w:tabs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Плотник</w:t>
            </w:r>
          </w:p>
        </w:tc>
        <w:tc>
          <w:tcPr>
            <w:tcW w:w="2950" w:type="dxa"/>
          </w:tcPr>
          <w:p w14:paraId="02D17703" w14:textId="02C80EA5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24 640,00</w:t>
            </w:r>
          </w:p>
        </w:tc>
      </w:tr>
      <w:tr w:rsidR="008258E5" w:rsidRPr="008258E5" w14:paraId="2D851D46" w14:textId="77777777" w:rsidTr="008258E5">
        <w:tc>
          <w:tcPr>
            <w:tcW w:w="975" w:type="dxa"/>
          </w:tcPr>
          <w:p w14:paraId="5D7BEC01" w14:textId="6F2D0EB5" w:rsidR="008258E5" w:rsidRPr="008258E5" w:rsidRDefault="00416E53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566" w:type="dxa"/>
          </w:tcPr>
          <w:p w14:paraId="7619D11B" w14:textId="4FE67CC0" w:rsidR="008258E5" w:rsidRPr="008258E5" w:rsidRDefault="008258E5" w:rsidP="00416E53">
            <w:pPr>
              <w:pStyle w:val="a9"/>
              <w:tabs>
                <w:tab w:val="left" w:pos="284"/>
              </w:tabs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Рабочий зеленого строительства</w:t>
            </w:r>
          </w:p>
        </w:tc>
        <w:tc>
          <w:tcPr>
            <w:tcW w:w="2950" w:type="dxa"/>
          </w:tcPr>
          <w:p w14:paraId="5777E47B" w14:textId="584CA88D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24 640,00</w:t>
            </w:r>
          </w:p>
        </w:tc>
      </w:tr>
      <w:tr w:rsidR="008258E5" w:rsidRPr="008258E5" w14:paraId="40BACB4D" w14:textId="77777777" w:rsidTr="008258E5">
        <w:tc>
          <w:tcPr>
            <w:tcW w:w="975" w:type="dxa"/>
          </w:tcPr>
          <w:p w14:paraId="2807D3CD" w14:textId="2E9A29F8" w:rsidR="008258E5" w:rsidRPr="008258E5" w:rsidRDefault="00416E53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566" w:type="dxa"/>
          </w:tcPr>
          <w:p w14:paraId="4F552455" w14:textId="0FEB0FCE" w:rsidR="008258E5" w:rsidRPr="008258E5" w:rsidRDefault="008258E5" w:rsidP="00416E53">
            <w:pPr>
              <w:pStyle w:val="a9"/>
              <w:tabs>
                <w:tab w:val="left" w:pos="284"/>
              </w:tabs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Рабочий комплексной уборки</w:t>
            </w:r>
          </w:p>
        </w:tc>
        <w:tc>
          <w:tcPr>
            <w:tcW w:w="2950" w:type="dxa"/>
          </w:tcPr>
          <w:p w14:paraId="105FA7F3" w14:textId="47C9F880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24 640,00</w:t>
            </w:r>
          </w:p>
        </w:tc>
      </w:tr>
      <w:tr w:rsidR="008258E5" w:rsidRPr="008258E5" w14:paraId="718E896E" w14:textId="77777777" w:rsidTr="008258E5">
        <w:tc>
          <w:tcPr>
            <w:tcW w:w="975" w:type="dxa"/>
          </w:tcPr>
          <w:p w14:paraId="546DDCF4" w14:textId="6B48DE71" w:rsidR="008258E5" w:rsidRPr="008258E5" w:rsidRDefault="00416E53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566" w:type="dxa"/>
          </w:tcPr>
          <w:p w14:paraId="15C255CF" w14:textId="311B802D" w:rsidR="008258E5" w:rsidRPr="008258E5" w:rsidRDefault="008258E5" w:rsidP="00416E53">
            <w:pPr>
              <w:pStyle w:val="a9"/>
              <w:tabs>
                <w:tab w:val="left" w:pos="284"/>
              </w:tabs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Рабочий ко</w:t>
            </w:r>
            <w:r w:rsidR="00416E53">
              <w:rPr>
                <w:color w:val="000000"/>
                <w:sz w:val="24"/>
                <w:szCs w:val="24"/>
              </w:rPr>
              <w:t>м</w:t>
            </w:r>
            <w:r w:rsidRPr="008258E5">
              <w:rPr>
                <w:color w:val="000000"/>
                <w:sz w:val="24"/>
                <w:szCs w:val="24"/>
              </w:rPr>
              <w:t>плексного обслуживания</w:t>
            </w:r>
          </w:p>
        </w:tc>
        <w:tc>
          <w:tcPr>
            <w:tcW w:w="2950" w:type="dxa"/>
          </w:tcPr>
          <w:p w14:paraId="5B629F85" w14:textId="37060D62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24 640,00</w:t>
            </w:r>
          </w:p>
        </w:tc>
      </w:tr>
      <w:tr w:rsidR="008258E5" w:rsidRPr="008258E5" w14:paraId="59017B2B" w14:textId="77777777" w:rsidTr="008258E5">
        <w:tc>
          <w:tcPr>
            <w:tcW w:w="975" w:type="dxa"/>
          </w:tcPr>
          <w:p w14:paraId="14B13752" w14:textId="658A7C9A" w:rsidR="008258E5" w:rsidRPr="008258E5" w:rsidRDefault="00416E53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566" w:type="dxa"/>
          </w:tcPr>
          <w:p w14:paraId="6DA40573" w14:textId="7E3C437C" w:rsidR="008258E5" w:rsidRPr="008258E5" w:rsidRDefault="008258E5" w:rsidP="00416E53">
            <w:pPr>
              <w:pStyle w:val="a9"/>
              <w:tabs>
                <w:tab w:val="left" w:pos="284"/>
              </w:tabs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Рабочий по обслуживанию и текущему ремонту детских игровых площадок</w:t>
            </w:r>
          </w:p>
        </w:tc>
        <w:tc>
          <w:tcPr>
            <w:tcW w:w="2950" w:type="dxa"/>
          </w:tcPr>
          <w:p w14:paraId="4872039D" w14:textId="68F5F8E9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24 640,00</w:t>
            </w:r>
          </w:p>
        </w:tc>
      </w:tr>
      <w:tr w:rsidR="008258E5" w:rsidRPr="008258E5" w14:paraId="7B3C413E" w14:textId="77777777" w:rsidTr="008258E5">
        <w:tc>
          <w:tcPr>
            <w:tcW w:w="975" w:type="dxa"/>
          </w:tcPr>
          <w:p w14:paraId="72D05C47" w14:textId="0CDAFAFD" w:rsidR="008258E5" w:rsidRPr="008258E5" w:rsidRDefault="00416E53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566" w:type="dxa"/>
          </w:tcPr>
          <w:p w14:paraId="3E70F313" w14:textId="3F5AEF11" w:rsidR="008258E5" w:rsidRPr="008258E5" w:rsidRDefault="008258E5" w:rsidP="00416E53">
            <w:pPr>
              <w:pStyle w:val="a9"/>
              <w:tabs>
                <w:tab w:val="left" w:pos="284"/>
              </w:tabs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Слесарь КИПиА</w:t>
            </w:r>
          </w:p>
        </w:tc>
        <w:tc>
          <w:tcPr>
            <w:tcW w:w="2950" w:type="dxa"/>
          </w:tcPr>
          <w:p w14:paraId="0E29F8D8" w14:textId="1E9232A6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24 640,00</w:t>
            </w:r>
          </w:p>
        </w:tc>
      </w:tr>
      <w:tr w:rsidR="008258E5" w:rsidRPr="008258E5" w14:paraId="50A49881" w14:textId="77777777" w:rsidTr="008258E5">
        <w:tc>
          <w:tcPr>
            <w:tcW w:w="975" w:type="dxa"/>
          </w:tcPr>
          <w:p w14:paraId="078375CB" w14:textId="47DB639F" w:rsidR="008258E5" w:rsidRPr="008258E5" w:rsidRDefault="00416E53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566" w:type="dxa"/>
          </w:tcPr>
          <w:p w14:paraId="594AA46B" w14:textId="69ADCB1E" w:rsidR="008258E5" w:rsidRPr="008258E5" w:rsidRDefault="008258E5" w:rsidP="00416E53">
            <w:pPr>
              <w:pStyle w:val="a9"/>
              <w:tabs>
                <w:tab w:val="left" w:pos="284"/>
              </w:tabs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Слесарь по ремонту автомобилей, дорожно-строительных машин, тракторов</w:t>
            </w:r>
          </w:p>
        </w:tc>
        <w:tc>
          <w:tcPr>
            <w:tcW w:w="2950" w:type="dxa"/>
          </w:tcPr>
          <w:p w14:paraId="1F927524" w14:textId="4B561C4F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24 640,00</w:t>
            </w:r>
          </w:p>
        </w:tc>
      </w:tr>
      <w:tr w:rsidR="008258E5" w:rsidRPr="008258E5" w14:paraId="6B3F4156" w14:textId="77777777" w:rsidTr="008258E5">
        <w:tc>
          <w:tcPr>
            <w:tcW w:w="975" w:type="dxa"/>
          </w:tcPr>
          <w:p w14:paraId="5869701E" w14:textId="4689AEF1" w:rsidR="008258E5" w:rsidRPr="008258E5" w:rsidRDefault="00416E53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566" w:type="dxa"/>
          </w:tcPr>
          <w:p w14:paraId="5FFF19D2" w14:textId="4188D771" w:rsidR="008258E5" w:rsidRPr="008258E5" w:rsidRDefault="008258E5" w:rsidP="00416E53">
            <w:pPr>
              <w:pStyle w:val="a9"/>
              <w:tabs>
                <w:tab w:val="left" w:pos="284"/>
              </w:tabs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Старший механик</w:t>
            </w:r>
          </w:p>
        </w:tc>
        <w:tc>
          <w:tcPr>
            <w:tcW w:w="2950" w:type="dxa"/>
          </w:tcPr>
          <w:p w14:paraId="588E6ED8" w14:textId="39BDF499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34 300,00</w:t>
            </w:r>
          </w:p>
        </w:tc>
      </w:tr>
      <w:tr w:rsidR="008258E5" w:rsidRPr="008258E5" w14:paraId="46306D79" w14:textId="77777777" w:rsidTr="008258E5">
        <w:tc>
          <w:tcPr>
            <w:tcW w:w="975" w:type="dxa"/>
          </w:tcPr>
          <w:p w14:paraId="33F07CF0" w14:textId="2B0927C6" w:rsidR="008258E5" w:rsidRPr="008258E5" w:rsidRDefault="00416E53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566" w:type="dxa"/>
          </w:tcPr>
          <w:p w14:paraId="2BF5CE91" w14:textId="475D76A9" w:rsidR="008258E5" w:rsidRPr="008258E5" w:rsidRDefault="008258E5" w:rsidP="00416E53">
            <w:pPr>
              <w:pStyle w:val="a9"/>
              <w:tabs>
                <w:tab w:val="left" w:pos="284"/>
              </w:tabs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Сторож</w:t>
            </w:r>
          </w:p>
        </w:tc>
        <w:tc>
          <w:tcPr>
            <w:tcW w:w="2950" w:type="dxa"/>
          </w:tcPr>
          <w:p w14:paraId="1002602E" w14:textId="679E0C81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24 640,00</w:t>
            </w:r>
          </w:p>
        </w:tc>
      </w:tr>
      <w:tr w:rsidR="008258E5" w:rsidRPr="008258E5" w14:paraId="0F391969" w14:textId="77777777" w:rsidTr="008258E5">
        <w:tc>
          <w:tcPr>
            <w:tcW w:w="975" w:type="dxa"/>
          </w:tcPr>
          <w:p w14:paraId="6958587D" w14:textId="194790B4" w:rsidR="008258E5" w:rsidRPr="008258E5" w:rsidRDefault="00416E53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66" w:type="dxa"/>
          </w:tcPr>
          <w:p w14:paraId="7D479603" w14:textId="3552AC45" w:rsidR="008258E5" w:rsidRPr="008258E5" w:rsidRDefault="008258E5" w:rsidP="00416E53">
            <w:pPr>
              <w:pStyle w:val="a9"/>
              <w:tabs>
                <w:tab w:val="left" w:pos="284"/>
              </w:tabs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Тракторист</w:t>
            </w:r>
          </w:p>
        </w:tc>
        <w:tc>
          <w:tcPr>
            <w:tcW w:w="2950" w:type="dxa"/>
          </w:tcPr>
          <w:p w14:paraId="3E52F2CB" w14:textId="3FA7B320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28 600,00</w:t>
            </w:r>
          </w:p>
        </w:tc>
      </w:tr>
      <w:tr w:rsidR="008258E5" w:rsidRPr="008258E5" w14:paraId="27D5BE8E" w14:textId="77777777" w:rsidTr="008258E5">
        <w:tc>
          <w:tcPr>
            <w:tcW w:w="975" w:type="dxa"/>
          </w:tcPr>
          <w:p w14:paraId="1C21670A" w14:textId="6986FE96" w:rsidR="008258E5" w:rsidRPr="008258E5" w:rsidRDefault="00416E53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566" w:type="dxa"/>
          </w:tcPr>
          <w:p w14:paraId="487AAD65" w14:textId="1F8FA739" w:rsidR="008258E5" w:rsidRPr="008258E5" w:rsidRDefault="008258E5" w:rsidP="00416E53">
            <w:pPr>
              <w:pStyle w:val="a9"/>
              <w:tabs>
                <w:tab w:val="left" w:pos="284"/>
              </w:tabs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950" w:type="dxa"/>
          </w:tcPr>
          <w:p w14:paraId="255ACF77" w14:textId="650EEBF4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24 640,00</w:t>
            </w:r>
          </w:p>
        </w:tc>
      </w:tr>
      <w:tr w:rsidR="008258E5" w:rsidRPr="008258E5" w14:paraId="28BB61FD" w14:textId="77777777" w:rsidTr="008258E5">
        <w:tc>
          <w:tcPr>
            <w:tcW w:w="975" w:type="dxa"/>
          </w:tcPr>
          <w:p w14:paraId="14186B48" w14:textId="7AE1BF58" w:rsidR="008258E5" w:rsidRPr="008258E5" w:rsidRDefault="00416E53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566" w:type="dxa"/>
          </w:tcPr>
          <w:p w14:paraId="07D8755D" w14:textId="087EDCF7" w:rsidR="008258E5" w:rsidRPr="008258E5" w:rsidRDefault="008258E5" w:rsidP="00416E53">
            <w:pPr>
              <w:pStyle w:val="a9"/>
              <w:tabs>
                <w:tab w:val="left" w:pos="284"/>
              </w:tabs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Электрогазосварщик</w:t>
            </w:r>
          </w:p>
        </w:tc>
        <w:tc>
          <w:tcPr>
            <w:tcW w:w="2950" w:type="dxa"/>
          </w:tcPr>
          <w:p w14:paraId="161B19D9" w14:textId="05EFA3BC" w:rsidR="008258E5" w:rsidRPr="008258E5" w:rsidRDefault="008258E5" w:rsidP="008258E5">
            <w:pPr>
              <w:pStyle w:val="a9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58E5">
              <w:rPr>
                <w:color w:val="000000"/>
                <w:sz w:val="24"/>
                <w:szCs w:val="24"/>
              </w:rPr>
              <w:t>24 640,00</w:t>
            </w:r>
          </w:p>
        </w:tc>
      </w:tr>
    </w:tbl>
    <w:p w14:paraId="4A31DC3A" w14:textId="77777777" w:rsidR="00A77938" w:rsidRPr="00A77938" w:rsidRDefault="00A77938" w:rsidP="00076A9A">
      <w:pPr>
        <w:pStyle w:val="a9"/>
        <w:tabs>
          <w:tab w:val="left" w:pos="284"/>
        </w:tabs>
        <w:ind w:left="567"/>
        <w:jc w:val="center"/>
        <w:rPr>
          <w:sz w:val="24"/>
          <w:szCs w:val="24"/>
        </w:rPr>
      </w:pPr>
    </w:p>
    <w:sectPr w:rsidR="00A77938" w:rsidRPr="00A77938" w:rsidSect="00816317">
      <w:pgSz w:w="11906" w:h="16838"/>
      <w:pgMar w:top="1134" w:right="70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57820" w14:textId="77777777" w:rsidR="00C91B9D" w:rsidRDefault="00C91B9D" w:rsidP="00D20A03">
      <w:pPr>
        <w:spacing w:after="0" w:line="240" w:lineRule="auto"/>
      </w:pPr>
      <w:r>
        <w:separator/>
      </w:r>
    </w:p>
  </w:endnote>
  <w:endnote w:type="continuationSeparator" w:id="0">
    <w:p w14:paraId="34573568" w14:textId="77777777" w:rsidR="00C91B9D" w:rsidRDefault="00C91B9D" w:rsidP="00D2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63CB7" w14:textId="77777777" w:rsidR="00C91B9D" w:rsidRDefault="00C91B9D" w:rsidP="00D20A03">
      <w:pPr>
        <w:spacing w:after="0" w:line="240" w:lineRule="auto"/>
      </w:pPr>
      <w:r>
        <w:separator/>
      </w:r>
    </w:p>
  </w:footnote>
  <w:footnote w:type="continuationSeparator" w:id="0">
    <w:p w14:paraId="15AE97E7" w14:textId="77777777" w:rsidR="00C91B9D" w:rsidRDefault="00C91B9D" w:rsidP="00D20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15FB9"/>
    <w:multiLevelType w:val="hybridMultilevel"/>
    <w:tmpl w:val="86F4ABEA"/>
    <w:lvl w:ilvl="0" w:tplc="0BDE9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356D09"/>
    <w:multiLevelType w:val="multilevel"/>
    <w:tmpl w:val="5D5C180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02DD10C2"/>
    <w:multiLevelType w:val="hybridMultilevel"/>
    <w:tmpl w:val="8CE8153A"/>
    <w:lvl w:ilvl="0" w:tplc="ECE48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036544"/>
    <w:multiLevelType w:val="multilevel"/>
    <w:tmpl w:val="51048B4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221" w:hanging="72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722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258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4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30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68" w:hanging="2160"/>
      </w:pPr>
      <w:rPr>
        <w:rFonts w:hint="default"/>
        <w:b w:val="0"/>
      </w:rPr>
    </w:lvl>
  </w:abstractNum>
  <w:abstractNum w:abstractNumId="4">
    <w:nsid w:val="0B2A0006"/>
    <w:multiLevelType w:val="hybridMultilevel"/>
    <w:tmpl w:val="3AF42388"/>
    <w:lvl w:ilvl="0" w:tplc="CE705D10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>
    <w:nsid w:val="0C7B6EF8"/>
    <w:multiLevelType w:val="hybridMultilevel"/>
    <w:tmpl w:val="0DF6FB24"/>
    <w:lvl w:ilvl="0" w:tplc="03646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A1354C"/>
    <w:multiLevelType w:val="hybridMultilevel"/>
    <w:tmpl w:val="DD406ECC"/>
    <w:lvl w:ilvl="0" w:tplc="CE705D10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>
    <w:nsid w:val="12EE5C24"/>
    <w:multiLevelType w:val="hybridMultilevel"/>
    <w:tmpl w:val="F6E44CE2"/>
    <w:lvl w:ilvl="0" w:tplc="3196A7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4F06EF"/>
    <w:multiLevelType w:val="multilevel"/>
    <w:tmpl w:val="0076085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2062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9">
    <w:nsid w:val="24921F4A"/>
    <w:multiLevelType w:val="hybridMultilevel"/>
    <w:tmpl w:val="29C6FEF4"/>
    <w:lvl w:ilvl="0" w:tplc="60703C6A">
      <w:start w:val="1"/>
      <w:numFmt w:val="decimal"/>
      <w:lvlText w:val="%1)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B27FDF"/>
    <w:multiLevelType w:val="hybridMultilevel"/>
    <w:tmpl w:val="69F2E07C"/>
    <w:lvl w:ilvl="0" w:tplc="CEDA2658">
      <w:start w:val="3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1">
    <w:nsid w:val="2CB30ECC"/>
    <w:multiLevelType w:val="multilevel"/>
    <w:tmpl w:val="A9B06B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571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2">
    <w:nsid w:val="303820EC"/>
    <w:multiLevelType w:val="multilevel"/>
    <w:tmpl w:val="F104D87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B7F27FE"/>
    <w:multiLevelType w:val="multilevel"/>
    <w:tmpl w:val="6BB22730"/>
    <w:lvl w:ilvl="0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7" w:hanging="1800"/>
      </w:pPr>
      <w:rPr>
        <w:rFonts w:hint="default"/>
      </w:rPr>
    </w:lvl>
  </w:abstractNum>
  <w:abstractNum w:abstractNumId="14">
    <w:nsid w:val="3DBF0E67"/>
    <w:multiLevelType w:val="multilevel"/>
    <w:tmpl w:val="562415A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5">
    <w:nsid w:val="3ED5306B"/>
    <w:multiLevelType w:val="multilevel"/>
    <w:tmpl w:val="79E852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571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6">
    <w:nsid w:val="3F8768D1"/>
    <w:multiLevelType w:val="multilevel"/>
    <w:tmpl w:val="4140A4B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7">
    <w:nsid w:val="413851B8"/>
    <w:multiLevelType w:val="hybridMultilevel"/>
    <w:tmpl w:val="023ABCDE"/>
    <w:lvl w:ilvl="0" w:tplc="FD48493C">
      <w:start w:val="5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">
    <w:nsid w:val="454D6187"/>
    <w:multiLevelType w:val="multilevel"/>
    <w:tmpl w:val="EBA4A64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22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258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4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30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68" w:hanging="2160"/>
      </w:pPr>
      <w:rPr>
        <w:rFonts w:hint="default"/>
        <w:b w:val="0"/>
      </w:rPr>
    </w:lvl>
  </w:abstractNum>
  <w:abstractNum w:abstractNumId="19">
    <w:nsid w:val="4A53083F"/>
    <w:multiLevelType w:val="multilevel"/>
    <w:tmpl w:val="0076085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2062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0">
    <w:nsid w:val="4D7F4DE6"/>
    <w:multiLevelType w:val="multilevel"/>
    <w:tmpl w:val="93EC32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430" w:hanging="720"/>
      </w:pPr>
      <w:rPr>
        <w:rFonts w:ascii="Symbol" w:hAnsi="Symbo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1">
    <w:nsid w:val="508A1496"/>
    <w:multiLevelType w:val="multilevel"/>
    <w:tmpl w:val="FA82E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2">
    <w:nsid w:val="53DE2F82"/>
    <w:multiLevelType w:val="multilevel"/>
    <w:tmpl w:val="094C11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3">
    <w:nsid w:val="553C13B1"/>
    <w:multiLevelType w:val="multilevel"/>
    <w:tmpl w:val="46E2A56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4">
    <w:nsid w:val="570B7759"/>
    <w:multiLevelType w:val="hybridMultilevel"/>
    <w:tmpl w:val="6CAED7B2"/>
    <w:lvl w:ilvl="0" w:tplc="A59E2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DF1F51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6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6">
    <w:nsid w:val="5AE9679B"/>
    <w:multiLevelType w:val="hybridMultilevel"/>
    <w:tmpl w:val="FBAC7966"/>
    <w:lvl w:ilvl="0" w:tplc="CE705D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06E3461"/>
    <w:multiLevelType w:val="multilevel"/>
    <w:tmpl w:val="44B8D75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6" w:hanging="2160"/>
      </w:pPr>
      <w:rPr>
        <w:rFonts w:hint="default"/>
      </w:rPr>
    </w:lvl>
  </w:abstractNum>
  <w:abstractNum w:abstractNumId="28">
    <w:nsid w:val="652B0113"/>
    <w:multiLevelType w:val="multilevel"/>
    <w:tmpl w:val="EB8CFB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5373AD1"/>
    <w:multiLevelType w:val="multilevel"/>
    <w:tmpl w:val="BF6ADA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0">
    <w:nsid w:val="68C233A4"/>
    <w:multiLevelType w:val="hybridMultilevel"/>
    <w:tmpl w:val="0B3425EA"/>
    <w:lvl w:ilvl="0" w:tplc="80F49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0754E8"/>
    <w:multiLevelType w:val="multilevel"/>
    <w:tmpl w:val="1A663F4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2">
    <w:nsid w:val="6E586459"/>
    <w:multiLevelType w:val="hybridMultilevel"/>
    <w:tmpl w:val="83F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7D3924"/>
    <w:multiLevelType w:val="hybridMultilevel"/>
    <w:tmpl w:val="17240F16"/>
    <w:lvl w:ilvl="0" w:tplc="FFC2469A">
      <w:start w:val="1"/>
      <w:numFmt w:val="decimal"/>
      <w:lvlText w:val="3.10.%1."/>
      <w:lvlJc w:val="righ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717C7E02"/>
    <w:multiLevelType w:val="multilevel"/>
    <w:tmpl w:val="CCC4172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57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5">
    <w:nsid w:val="74942A4B"/>
    <w:multiLevelType w:val="hybridMultilevel"/>
    <w:tmpl w:val="9EEC3DB2"/>
    <w:lvl w:ilvl="0" w:tplc="59CEBFFC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6E170F6"/>
    <w:multiLevelType w:val="multilevel"/>
    <w:tmpl w:val="99BAEE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30" w:hanging="720"/>
      </w:pPr>
      <w:rPr>
        <w:rFonts w:ascii="Symbol" w:hAnsi="Symbo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7">
    <w:nsid w:val="7B5C3A55"/>
    <w:multiLevelType w:val="multilevel"/>
    <w:tmpl w:val="BE4E3B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8">
    <w:nsid w:val="7C355575"/>
    <w:multiLevelType w:val="hybridMultilevel"/>
    <w:tmpl w:val="61D0C7F0"/>
    <w:lvl w:ilvl="0" w:tplc="0868F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E490C11"/>
    <w:multiLevelType w:val="multilevel"/>
    <w:tmpl w:val="4140A4B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0">
    <w:nsid w:val="7EEB628F"/>
    <w:multiLevelType w:val="hybridMultilevel"/>
    <w:tmpl w:val="82B00FEE"/>
    <w:lvl w:ilvl="0" w:tplc="CE705D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</w:num>
  <w:num w:numId="3">
    <w:abstractNumId w:val="32"/>
  </w:num>
  <w:num w:numId="4">
    <w:abstractNumId w:val="7"/>
  </w:num>
  <w:num w:numId="5">
    <w:abstractNumId w:val="2"/>
  </w:num>
  <w:num w:numId="6">
    <w:abstractNumId w:val="37"/>
  </w:num>
  <w:num w:numId="7">
    <w:abstractNumId w:val="0"/>
  </w:num>
  <w:num w:numId="8">
    <w:abstractNumId w:val="5"/>
  </w:num>
  <w:num w:numId="9">
    <w:abstractNumId w:val="33"/>
  </w:num>
  <w:num w:numId="10">
    <w:abstractNumId w:val="13"/>
  </w:num>
  <w:num w:numId="11">
    <w:abstractNumId w:val="35"/>
  </w:num>
  <w:num w:numId="12">
    <w:abstractNumId w:val="24"/>
  </w:num>
  <w:num w:numId="13">
    <w:abstractNumId w:val="20"/>
  </w:num>
  <w:num w:numId="14">
    <w:abstractNumId w:val="21"/>
  </w:num>
  <w:num w:numId="15">
    <w:abstractNumId w:val="10"/>
  </w:num>
  <w:num w:numId="16">
    <w:abstractNumId w:val="12"/>
  </w:num>
  <w:num w:numId="17">
    <w:abstractNumId w:val="17"/>
  </w:num>
  <w:num w:numId="18">
    <w:abstractNumId w:val="30"/>
  </w:num>
  <w:num w:numId="19">
    <w:abstractNumId w:val="25"/>
  </w:num>
  <w:num w:numId="20">
    <w:abstractNumId w:val="11"/>
  </w:num>
  <w:num w:numId="21">
    <w:abstractNumId w:val="15"/>
  </w:num>
  <w:num w:numId="22">
    <w:abstractNumId w:val="29"/>
  </w:num>
  <w:num w:numId="23">
    <w:abstractNumId w:val="26"/>
  </w:num>
  <w:num w:numId="24">
    <w:abstractNumId w:val="9"/>
  </w:num>
  <w:num w:numId="25">
    <w:abstractNumId w:val="39"/>
  </w:num>
  <w:num w:numId="26">
    <w:abstractNumId w:val="28"/>
  </w:num>
  <w:num w:numId="27">
    <w:abstractNumId w:val="8"/>
  </w:num>
  <w:num w:numId="28">
    <w:abstractNumId w:val="19"/>
  </w:num>
  <w:num w:numId="29">
    <w:abstractNumId w:val="4"/>
  </w:num>
  <w:num w:numId="30">
    <w:abstractNumId w:val="6"/>
  </w:num>
  <w:num w:numId="31">
    <w:abstractNumId w:val="16"/>
  </w:num>
  <w:num w:numId="32">
    <w:abstractNumId w:val="18"/>
  </w:num>
  <w:num w:numId="33">
    <w:abstractNumId w:val="3"/>
  </w:num>
  <w:num w:numId="34">
    <w:abstractNumId w:val="40"/>
  </w:num>
  <w:num w:numId="35">
    <w:abstractNumId w:val="31"/>
  </w:num>
  <w:num w:numId="36">
    <w:abstractNumId w:val="1"/>
  </w:num>
  <w:num w:numId="37">
    <w:abstractNumId w:val="34"/>
  </w:num>
  <w:num w:numId="38">
    <w:abstractNumId w:val="14"/>
  </w:num>
  <w:num w:numId="39">
    <w:abstractNumId w:val="23"/>
  </w:num>
  <w:num w:numId="40">
    <w:abstractNumId w:val="36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C1"/>
    <w:rsid w:val="00024304"/>
    <w:rsid w:val="000252AF"/>
    <w:rsid w:val="00035192"/>
    <w:rsid w:val="00036D84"/>
    <w:rsid w:val="0004361A"/>
    <w:rsid w:val="00051F5B"/>
    <w:rsid w:val="00053B17"/>
    <w:rsid w:val="00055FED"/>
    <w:rsid w:val="00062BB5"/>
    <w:rsid w:val="00072854"/>
    <w:rsid w:val="00072A1C"/>
    <w:rsid w:val="00073B05"/>
    <w:rsid w:val="00076A9A"/>
    <w:rsid w:val="000B09A7"/>
    <w:rsid w:val="000B0D1F"/>
    <w:rsid w:val="000B16BC"/>
    <w:rsid w:val="000B4556"/>
    <w:rsid w:val="000B4B83"/>
    <w:rsid w:val="000C057D"/>
    <w:rsid w:val="000D078D"/>
    <w:rsid w:val="000E641E"/>
    <w:rsid w:val="000F4D24"/>
    <w:rsid w:val="000F4FE5"/>
    <w:rsid w:val="001108CE"/>
    <w:rsid w:val="00130DDD"/>
    <w:rsid w:val="001415EE"/>
    <w:rsid w:val="00163C63"/>
    <w:rsid w:val="00164679"/>
    <w:rsid w:val="00166838"/>
    <w:rsid w:val="001856D5"/>
    <w:rsid w:val="00187337"/>
    <w:rsid w:val="00191E05"/>
    <w:rsid w:val="0019722B"/>
    <w:rsid w:val="00197783"/>
    <w:rsid w:val="001A2CD2"/>
    <w:rsid w:val="001A5585"/>
    <w:rsid w:val="001A7BCB"/>
    <w:rsid w:val="001B1180"/>
    <w:rsid w:val="001B69DE"/>
    <w:rsid w:val="001C09EF"/>
    <w:rsid w:val="001C2D68"/>
    <w:rsid w:val="001D1D1B"/>
    <w:rsid w:val="001E0122"/>
    <w:rsid w:val="001E7926"/>
    <w:rsid w:val="001F4422"/>
    <w:rsid w:val="001F6A38"/>
    <w:rsid w:val="00202CDE"/>
    <w:rsid w:val="00202E0D"/>
    <w:rsid w:val="00210899"/>
    <w:rsid w:val="002251EC"/>
    <w:rsid w:val="002256D6"/>
    <w:rsid w:val="00226184"/>
    <w:rsid w:val="00237CD0"/>
    <w:rsid w:val="002413DE"/>
    <w:rsid w:val="00242407"/>
    <w:rsid w:val="002455D6"/>
    <w:rsid w:val="00246DF1"/>
    <w:rsid w:val="00261663"/>
    <w:rsid w:val="002751A9"/>
    <w:rsid w:val="00285D96"/>
    <w:rsid w:val="002871BC"/>
    <w:rsid w:val="002874B6"/>
    <w:rsid w:val="002A7224"/>
    <w:rsid w:val="002B015F"/>
    <w:rsid w:val="002B0D8D"/>
    <w:rsid w:val="002B2017"/>
    <w:rsid w:val="002B3384"/>
    <w:rsid w:val="002C039C"/>
    <w:rsid w:val="002C38D7"/>
    <w:rsid w:val="002D27C9"/>
    <w:rsid w:val="002D6FC4"/>
    <w:rsid w:val="002E0C53"/>
    <w:rsid w:val="002E54EE"/>
    <w:rsid w:val="002E66EF"/>
    <w:rsid w:val="002F786B"/>
    <w:rsid w:val="0030064F"/>
    <w:rsid w:val="003008E8"/>
    <w:rsid w:val="003016D0"/>
    <w:rsid w:val="00302FD0"/>
    <w:rsid w:val="00303E15"/>
    <w:rsid w:val="00325926"/>
    <w:rsid w:val="00333AA5"/>
    <w:rsid w:val="00341312"/>
    <w:rsid w:val="00350878"/>
    <w:rsid w:val="0035180B"/>
    <w:rsid w:val="00352808"/>
    <w:rsid w:val="00361764"/>
    <w:rsid w:val="00362757"/>
    <w:rsid w:val="003653CD"/>
    <w:rsid w:val="00370683"/>
    <w:rsid w:val="00376125"/>
    <w:rsid w:val="0038090D"/>
    <w:rsid w:val="003864D8"/>
    <w:rsid w:val="003A4C75"/>
    <w:rsid w:val="003B1A98"/>
    <w:rsid w:val="003C4DBC"/>
    <w:rsid w:val="003C7D72"/>
    <w:rsid w:val="003E1089"/>
    <w:rsid w:val="003E5590"/>
    <w:rsid w:val="003F69F4"/>
    <w:rsid w:val="0041054D"/>
    <w:rsid w:val="00411B98"/>
    <w:rsid w:val="00412F10"/>
    <w:rsid w:val="0041436D"/>
    <w:rsid w:val="00416E53"/>
    <w:rsid w:val="004233B5"/>
    <w:rsid w:val="00423F8B"/>
    <w:rsid w:val="00426311"/>
    <w:rsid w:val="00427CF8"/>
    <w:rsid w:val="004311A1"/>
    <w:rsid w:val="00436428"/>
    <w:rsid w:val="004371DA"/>
    <w:rsid w:val="00447FCC"/>
    <w:rsid w:val="00452BDD"/>
    <w:rsid w:val="00461F8D"/>
    <w:rsid w:val="00471AA3"/>
    <w:rsid w:val="0047291D"/>
    <w:rsid w:val="004731DF"/>
    <w:rsid w:val="00476F2E"/>
    <w:rsid w:val="004835A1"/>
    <w:rsid w:val="00494A32"/>
    <w:rsid w:val="004958C2"/>
    <w:rsid w:val="004C13B1"/>
    <w:rsid w:val="004C4BE8"/>
    <w:rsid w:val="004C79B2"/>
    <w:rsid w:val="004D4565"/>
    <w:rsid w:val="004E0BE3"/>
    <w:rsid w:val="004E2D08"/>
    <w:rsid w:val="004E7141"/>
    <w:rsid w:val="004F1229"/>
    <w:rsid w:val="004F586A"/>
    <w:rsid w:val="004F663B"/>
    <w:rsid w:val="004F6C56"/>
    <w:rsid w:val="004F7D2B"/>
    <w:rsid w:val="0051045B"/>
    <w:rsid w:val="00516A8A"/>
    <w:rsid w:val="005264FF"/>
    <w:rsid w:val="00530545"/>
    <w:rsid w:val="00535D1F"/>
    <w:rsid w:val="00543819"/>
    <w:rsid w:val="00547419"/>
    <w:rsid w:val="00553C75"/>
    <w:rsid w:val="00555369"/>
    <w:rsid w:val="0056731B"/>
    <w:rsid w:val="00582B6B"/>
    <w:rsid w:val="0059062E"/>
    <w:rsid w:val="005A2401"/>
    <w:rsid w:val="005C38F0"/>
    <w:rsid w:val="005D099E"/>
    <w:rsid w:val="005D1C24"/>
    <w:rsid w:val="005D403D"/>
    <w:rsid w:val="005E2001"/>
    <w:rsid w:val="005E3871"/>
    <w:rsid w:val="005F35E4"/>
    <w:rsid w:val="005F7F19"/>
    <w:rsid w:val="00602CC4"/>
    <w:rsid w:val="00606294"/>
    <w:rsid w:val="00607719"/>
    <w:rsid w:val="00607A9E"/>
    <w:rsid w:val="00616A63"/>
    <w:rsid w:val="0062501F"/>
    <w:rsid w:val="00630F0B"/>
    <w:rsid w:val="00634875"/>
    <w:rsid w:val="00636526"/>
    <w:rsid w:val="00640C95"/>
    <w:rsid w:val="00643071"/>
    <w:rsid w:val="006478E9"/>
    <w:rsid w:val="00653253"/>
    <w:rsid w:val="00666798"/>
    <w:rsid w:val="00666C41"/>
    <w:rsid w:val="0067428B"/>
    <w:rsid w:val="0068372D"/>
    <w:rsid w:val="006867CE"/>
    <w:rsid w:val="006927E2"/>
    <w:rsid w:val="00692D33"/>
    <w:rsid w:val="00693260"/>
    <w:rsid w:val="0069728D"/>
    <w:rsid w:val="006C4C1A"/>
    <w:rsid w:val="006C63C7"/>
    <w:rsid w:val="006C7A26"/>
    <w:rsid w:val="006D2F35"/>
    <w:rsid w:val="006D6FCF"/>
    <w:rsid w:val="006E22E1"/>
    <w:rsid w:val="006E45E9"/>
    <w:rsid w:val="006E59BA"/>
    <w:rsid w:val="006F4E5B"/>
    <w:rsid w:val="00704875"/>
    <w:rsid w:val="00705814"/>
    <w:rsid w:val="00713998"/>
    <w:rsid w:val="00717ED0"/>
    <w:rsid w:val="00730AC1"/>
    <w:rsid w:val="00735FA2"/>
    <w:rsid w:val="00737885"/>
    <w:rsid w:val="007464B3"/>
    <w:rsid w:val="007468A1"/>
    <w:rsid w:val="00763BDB"/>
    <w:rsid w:val="007721E1"/>
    <w:rsid w:val="0077285E"/>
    <w:rsid w:val="00772CD7"/>
    <w:rsid w:val="00773412"/>
    <w:rsid w:val="0077667A"/>
    <w:rsid w:val="00777238"/>
    <w:rsid w:val="00784DBF"/>
    <w:rsid w:val="00785AF3"/>
    <w:rsid w:val="00786A27"/>
    <w:rsid w:val="00787D54"/>
    <w:rsid w:val="0079627F"/>
    <w:rsid w:val="00797B48"/>
    <w:rsid w:val="007B1CEF"/>
    <w:rsid w:val="007B26F6"/>
    <w:rsid w:val="007C6B2F"/>
    <w:rsid w:val="007D11DE"/>
    <w:rsid w:val="007E30DF"/>
    <w:rsid w:val="007F19B0"/>
    <w:rsid w:val="007F52B3"/>
    <w:rsid w:val="007F653F"/>
    <w:rsid w:val="00816317"/>
    <w:rsid w:val="008203C1"/>
    <w:rsid w:val="00823FCD"/>
    <w:rsid w:val="008258E5"/>
    <w:rsid w:val="00830613"/>
    <w:rsid w:val="00830686"/>
    <w:rsid w:val="008362B2"/>
    <w:rsid w:val="0084068B"/>
    <w:rsid w:val="00854D54"/>
    <w:rsid w:val="008557BA"/>
    <w:rsid w:val="00855B31"/>
    <w:rsid w:val="00862120"/>
    <w:rsid w:val="008625B5"/>
    <w:rsid w:val="00870C5D"/>
    <w:rsid w:val="00874ED5"/>
    <w:rsid w:val="0087764F"/>
    <w:rsid w:val="00890E33"/>
    <w:rsid w:val="00892AE2"/>
    <w:rsid w:val="00894E38"/>
    <w:rsid w:val="008A2D4D"/>
    <w:rsid w:val="008A608B"/>
    <w:rsid w:val="008A7E50"/>
    <w:rsid w:val="008B0024"/>
    <w:rsid w:val="008B0D60"/>
    <w:rsid w:val="008B1F7D"/>
    <w:rsid w:val="008B2E79"/>
    <w:rsid w:val="008B30DB"/>
    <w:rsid w:val="008B39E7"/>
    <w:rsid w:val="008B3CEB"/>
    <w:rsid w:val="008C24ED"/>
    <w:rsid w:val="008C5D1A"/>
    <w:rsid w:val="008D1B1B"/>
    <w:rsid w:val="008E0B4B"/>
    <w:rsid w:val="008F42EF"/>
    <w:rsid w:val="00904F6F"/>
    <w:rsid w:val="00911854"/>
    <w:rsid w:val="00912C32"/>
    <w:rsid w:val="00912C76"/>
    <w:rsid w:val="009157A6"/>
    <w:rsid w:val="00916DD4"/>
    <w:rsid w:val="00917B75"/>
    <w:rsid w:val="00922AF0"/>
    <w:rsid w:val="00923DAA"/>
    <w:rsid w:val="00930175"/>
    <w:rsid w:val="0093141D"/>
    <w:rsid w:val="009363D5"/>
    <w:rsid w:val="0094110E"/>
    <w:rsid w:val="00941DE9"/>
    <w:rsid w:val="00950F5C"/>
    <w:rsid w:val="009540C1"/>
    <w:rsid w:val="00957388"/>
    <w:rsid w:val="00963365"/>
    <w:rsid w:val="0096427E"/>
    <w:rsid w:val="00966B03"/>
    <w:rsid w:val="00970205"/>
    <w:rsid w:val="00970721"/>
    <w:rsid w:val="009708C1"/>
    <w:rsid w:val="00973A29"/>
    <w:rsid w:val="00976674"/>
    <w:rsid w:val="009774D5"/>
    <w:rsid w:val="0098732D"/>
    <w:rsid w:val="00994D78"/>
    <w:rsid w:val="0099549C"/>
    <w:rsid w:val="009972C4"/>
    <w:rsid w:val="009A4F72"/>
    <w:rsid w:val="009B0EAE"/>
    <w:rsid w:val="009B2DD0"/>
    <w:rsid w:val="009B3009"/>
    <w:rsid w:val="009C188C"/>
    <w:rsid w:val="009C407B"/>
    <w:rsid w:val="009D07C4"/>
    <w:rsid w:val="009D3117"/>
    <w:rsid w:val="009D3946"/>
    <w:rsid w:val="009D748B"/>
    <w:rsid w:val="009E080D"/>
    <w:rsid w:val="009E18E1"/>
    <w:rsid w:val="009E1DAD"/>
    <w:rsid w:val="009F18A0"/>
    <w:rsid w:val="009F3663"/>
    <w:rsid w:val="009F67BF"/>
    <w:rsid w:val="00A012FA"/>
    <w:rsid w:val="00A02161"/>
    <w:rsid w:val="00A04494"/>
    <w:rsid w:val="00A048EC"/>
    <w:rsid w:val="00A05AB4"/>
    <w:rsid w:val="00A17FC1"/>
    <w:rsid w:val="00A21899"/>
    <w:rsid w:val="00A23678"/>
    <w:rsid w:val="00A25DE4"/>
    <w:rsid w:val="00A27CE3"/>
    <w:rsid w:val="00A419F5"/>
    <w:rsid w:val="00A4348F"/>
    <w:rsid w:val="00A46ADC"/>
    <w:rsid w:val="00A54E68"/>
    <w:rsid w:val="00A568D9"/>
    <w:rsid w:val="00A61ADB"/>
    <w:rsid w:val="00A7543C"/>
    <w:rsid w:val="00A765FF"/>
    <w:rsid w:val="00A77938"/>
    <w:rsid w:val="00A8653E"/>
    <w:rsid w:val="00A878E0"/>
    <w:rsid w:val="00A91521"/>
    <w:rsid w:val="00AA09F8"/>
    <w:rsid w:val="00AA4173"/>
    <w:rsid w:val="00AA4CFF"/>
    <w:rsid w:val="00AB4397"/>
    <w:rsid w:val="00AB7E1F"/>
    <w:rsid w:val="00AC7692"/>
    <w:rsid w:val="00AD09FC"/>
    <w:rsid w:val="00AE1AAE"/>
    <w:rsid w:val="00AE31F2"/>
    <w:rsid w:val="00AF1398"/>
    <w:rsid w:val="00AF42D3"/>
    <w:rsid w:val="00AF73CD"/>
    <w:rsid w:val="00B037F0"/>
    <w:rsid w:val="00B10103"/>
    <w:rsid w:val="00B11B08"/>
    <w:rsid w:val="00B15348"/>
    <w:rsid w:val="00B267FE"/>
    <w:rsid w:val="00B41E4F"/>
    <w:rsid w:val="00B450C3"/>
    <w:rsid w:val="00B452E6"/>
    <w:rsid w:val="00B51E3A"/>
    <w:rsid w:val="00B56ECD"/>
    <w:rsid w:val="00B61202"/>
    <w:rsid w:val="00B66C9E"/>
    <w:rsid w:val="00B67C7E"/>
    <w:rsid w:val="00B733F6"/>
    <w:rsid w:val="00B742D6"/>
    <w:rsid w:val="00B871AA"/>
    <w:rsid w:val="00B90F73"/>
    <w:rsid w:val="00B94AA0"/>
    <w:rsid w:val="00B9640D"/>
    <w:rsid w:val="00BC346F"/>
    <w:rsid w:val="00BC79D2"/>
    <w:rsid w:val="00BD6879"/>
    <w:rsid w:val="00BE1727"/>
    <w:rsid w:val="00BE765F"/>
    <w:rsid w:val="00BF7252"/>
    <w:rsid w:val="00C01D7B"/>
    <w:rsid w:val="00C126DD"/>
    <w:rsid w:val="00C12C75"/>
    <w:rsid w:val="00C20FCC"/>
    <w:rsid w:val="00C23D42"/>
    <w:rsid w:val="00C32F74"/>
    <w:rsid w:val="00C47F52"/>
    <w:rsid w:val="00C5191A"/>
    <w:rsid w:val="00C53738"/>
    <w:rsid w:val="00C63195"/>
    <w:rsid w:val="00C639D1"/>
    <w:rsid w:val="00C63D1E"/>
    <w:rsid w:val="00C721CA"/>
    <w:rsid w:val="00C803C3"/>
    <w:rsid w:val="00C811B7"/>
    <w:rsid w:val="00C82204"/>
    <w:rsid w:val="00C84648"/>
    <w:rsid w:val="00C8684D"/>
    <w:rsid w:val="00C91B9D"/>
    <w:rsid w:val="00CA2479"/>
    <w:rsid w:val="00CA38B8"/>
    <w:rsid w:val="00CB0D15"/>
    <w:rsid w:val="00CB51D9"/>
    <w:rsid w:val="00CB67C4"/>
    <w:rsid w:val="00CB7939"/>
    <w:rsid w:val="00CC447F"/>
    <w:rsid w:val="00CD7ACF"/>
    <w:rsid w:val="00CE1458"/>
    <w:rsid w:val="00CE1737"/>
    <w:rsid w:val="00CE2165"/>
    <w:rsid w:val="00CF0330"/>
    <w:rsid w:val="00CF0EDA"/>
    <w:rsid w:val="00D02770"/>
    <w:rsid w:val="00D0426C"/>
    <w:rsid w:val="00D062BE"/>
    <w:rsid w:val="00D10F98"/>
    <w:rsid w:val="00D16AA6"/>
    <w:rsid w:val="00D20A03"/>
    <w:rsid w:val="00D276A0"/>
    <w:rsid w:val="00D33A5B"/>
    <w:rsid w:val="00D34537"/>
    <w:rsid w:val="00D41200"/>
    <w:rsid w:val="00D500C3"/>
    <w:rsid w:val="00D532FA"/>
    <w:rsid w:val="00D62C43"/>
    <w:rsid w:val="00D644E8"/>
    <w:rsid w:val="00D65C8B"/>
    <w:rsid w:val="00D70DEB"/>
    <w:rsid w:val="00D71C0A"/>
    <w:rsid w:val="00D830A5"/>
    <w:rsid w:val="00D87112"/>
    <w:rsid w:val="00D90465"/>
    <w:rsid w:val="00D94205"/>
    <w:rsid w:val="00D97E6A"/>
    <w:rsid w:val="00DB2732"/>
    <w:rsid w:val="00DB5BE6"/>
    <w:rsid w:val="00DB5ED1"/>
    <w:rsid w:val="00DE1655"/>
    <w:rsid w:val="00DE740A"/>
    <w:rsid w:val="00DF3797"/>
    <w:rsid w:val="00E1572A"/>
    <w:rsid w:val="00E15923"/>
    <w:rsid w:val="00E16E47"/>
    <w:rsid w:val="00E21EF1"/>
    <w:rsid w:val="00E227AA"/>
    <w:rsid w:val="00E25A00"/>
    <w:rsid w:val="00E27D4D"/>
    <w:rsid w:val="00E343E4"/>
    <w:rsid w:val="00E36E05"/>
    <w:rsid w:val="00E420BB"/>
    <w:rsid w:val="00E46C54"/>
    <w:rsid w:val="00E51CF0"/>
    <w:rsid w:val="00E537FD"/>
    <w:rsid w:val="00E5556F"/>
    <w:rsid w:val="00E61A79"/>
    <w:rsid w:val="00E70025"/>
    <w:rsid w:val="00E71A88"/>
    <w:rsid w:val="00E7290F"/>
    <w:rsid w:val="00E73680"/>
    <w:rsid w:val="00E820D9"/>
    <w:rsid w:val="00E86E78"/>
    <w:rsid w:val="00E965EB"/>
    <w:rsid w:val="00E96D66"/>
    <w:rsid w:val="00EA0791"/>
    <w:rsid w:val="00EB0E15"/>
    <w:rsid w:val="00EB3145"/>
    <w:rsid w:val="00EB582B"/>
    <w:rsid w:val="00EC0A15"/>
    <w:rsid w:val="00ED6900"/>
    <w:rsid w:val="00EE71E0"/>
    <w:rsid w:val="00EE79F2"/>
    <w:rsid w:val="00EF223E"/>
    <w:rsid w:val="00F07C6A"/>
    <w:rsid w:val="00F16006"/>
    <w:rsid w:val="00F21009"/>
    <w:rsid w:val="00F250E6"/>
    <w:rsid w:val="00F25BED"/>
    <w:rsid w:val="00F30B04"/>
    <w:rsid w:val="00F422DE"/>
    <w:rsid w:val="00F4359B"/>
    <w:rsid w:val="00F647FF"/>
    <w:rsid w:val="00F66D23"/>
    <w:rsid w:val="00F7086C"/>
    <w:rsid w:val="00F70BB0"/>
    <w:rsid w:val="00F75CA7"/>
    <w:rsid w:val="00F77DAC"/>
    <w:rsid w:val="00F80767"/>
    <w:rsid w:val="00F83786"/>
    <w:rsid w:val="00F94F74"/>
    <w:rsid w:val="00F961CE"/>
    <w:rsid w:val="00FB0C4D"/>
    <w:rsid w:val="00FB239E"/>
    <w:rsid w:val="00FB33DD"/>
    <w:rsid w:val="00FB39E8"/>
    <w:rsid w:val="00FC454F"/>
    <w:rsid w:val="00FD4BBD"/>
    <w:rsid w:val="00FD4F97"/>
    <w:rsid w:val="00FD627F"/>
    <w:rsid w:val="00FE0FE5"/>
    <w:rsid w:val="00FE53D4"/>
    <w:rsid w:val="00FF2862"/>
    <w:rsid w:val="00FF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11BC2"/>
  <w15:chartTrackingRefBased/>
  <w15:docId w15:val="{06FB2259-0DF6-42D3-AA83-FDAB1ABA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0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8C1"/>
    <w:pPr>
      <w:ind w:left="720"/>
      <w:contextualSpacing/>
    </w:pPr>
  </w:style>
  <w:style w:type="table" w:styleId="a4">
    <w:name w:val="Table Grid"/>
    <w:basedOn w:val="a1"/>
    <w:uiPriority w:val="59"/>
    <w:rsid w:val="00854D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2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02E0D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530545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link w:val="2"/>
    <w:uiPriority w:val="99"/>
    <w:semiHidden/>
    <w:rsid w:val="00530545"/>
    <w:rPr>
      <w:rFonts w:ascii="Times New Roman" w:eastAsia="Times New Roman" w:hAnsi="Times New Roman"/>
    </w:rPr>
  </w:style>
  <w:style w:type="paragraph" w:customStyle="1" w:styleId="ConsPlusTitle">
    <w:name w:val="ConsPlusTitle"/>
    <w:rsid w:val="00E86E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ntStyle24">
    <w:name w:val="Font Style24"/>
    <w:rsid w:val="00E86E78"/>
    <w:rPr>
      <w:rFonts w:ascii="Times New Roman" w:hAnsi="Times New Roman" w:cs="Times New Roman"/>
      <w:color w:val="000000"/>
      <w:sz w:val="18"/>
      <w:szCs w:val="18"/>
    </w:rPr>
  </w:style>
  <w:style w:type="character" w:customStyle="1" w:styleId="1">
    <w:name w:val="Заголовок №1_"/>
    <w:link w:val="10"/>
    <w:rsid w:val="00E86E78"/>
    <w:rPr>
      <w:rFonts w:eastAsia="Arial Unicode MS" w:cs="Calibri"/>
      <w:b/>
      <w:bCs/>
      <w:color w:val="000000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E86E78"/>
    <w:pPr>
      <w:shd w:val="clear" w:color="auto" w:fill="FFFFFF"/>
      <w:spacing w:after="0" w:line="317" w:lineRule="exact"/>
      <w:outlineLvl w:val="0"/>
    </w:pPr>
    <w:rPr>
      <w:rFonts w:eastAsia="Arial Unicode MS" w:cs="Calibri"/>
      <w:b/>
      <w:bCs/>
      <w:color w:val="000000"/>
      <w:sz w:val="27"/>
      <w:szCs w:val="27"/>
      <w:lang w:eastAsia="ru-RU"/>
    </w:rPr>
  </w:style>
  <w:style w:type="table" w:customStyle="1" w:styleId="11">
    <w:name w:val="Стиль таблицы1"/>
    <w:basedOn w:val="a1"/>
    <w:rsid w:val="00E86E78"/>
    <w:rPr>
      <w:rFonts w:eastAsia="Times New Roman" w:cs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8B30D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8B30DB"/>
    <w:rPr>
      <w:rFonts w:ascii="Times New Roman" w:hAnsi="Times New Roman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917B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210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 (веб)1"/>
    <w:basedOn w:val="a"/>
    <w:uiPriority w:val="99"/>
    <w:semiHidden/>
    <w:unhideWhenUsed/>
    <w:rsid w:val="004D45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4"/>
    <w:uiPriority w:val="39"/>
    <w:rsid w:val="004D456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D4565"/>
    <w:rPr>
      <w:rFonts w:ascii="Times New Roman" w:eastAsia="Times New Roman" w:hAnsi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D20A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20A03"/>
    <w:rPr>
      <w:sz w:val="22"/>
      <w:szCs w:val="22"/>
      <w:lang w:eastAsia="en-US"/>
    </w:rPr>
  </w:style>
  <w:style w:type="character" w:styleId="ac">
    <w:name w:val="annotation reference"/>
    <w:uiPriority w:val="99"/>
    <w:semiHidden/>
    <w:unhideWhenUsed/>
    <w:rsid w:val="007721E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721E1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7721E1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721E1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7721E1"/>
    <w:rPr>
      <w:b/>
      <w:bCs/>
      <w:lang w:eastAsia="en-US"/>
    </w:rPr>
  </w:style>
  <w:style w:type="paragraph" w:styleId="af1">
    <w:name w:val="Revision"/>
    <w:hidden/>
    <w:uiPriority w:val="99"/>
    <w:semiHidden/>
    <w:rsid w:val="00FE0FE5"/>
    <w:rPr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036D8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2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5A99F-A197-4F2F-834C-70BC6078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9</Pages>
  <Words>3141</Words>
  <Characters>17906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__</Company>
  <LinksUpToDate>false</LinksUpToDate>
  <CharactersWithSpaces>21005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Разумовская</cp:lastModifiedBy>
  <cp:revision>13</cp:revision>
  <cp:lastPrinted>2025-02-11T14:16:00Z</cp:lastPrinted>
  <dcterms:created xsi:type="dcterms:W3CDTF">2025-01-21T13:11:00Z</dcterms:created>
  <dcterms:modified xsi:type="dcterms:W3CDTF">2025-02-12T13:56:00Z</dcterms:modified>
</cp:coreProperties>
</file>